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B578" w14:textId="2A5D791E" w:rsidR="00B70C3F" w:rsidRPr="00E07CE9" w:rsidRDefault="00B70C3F" w:rsidP="00B70C3F">
      <w:pPr>
        <w:spacing w:before="77" w:line="221" w:lineRule="exact"/>
        <w:ind w:left="288"/>
        <w:jc w:val="both"/>
        <w:textAlignment w:val="baseline"/>
        <w:rPr>
          <w:rFonts w:ascii="Times New Roman" w:hAnsi="Times New Roman"/>
          <w:b/>
          <w:color w:val="000000"/>
          <w:sz w:val="22"/>
          <w:szCs w:val="22"/>
          <w:lang w:val="uk-UA"/>
        </w:rPr>
      </w:pPr>
      <w:bookmarkStart w:id="0" w:name="_GoBack"/>
      <w:bookmarkEnd w:id="0"/>
      <w:r w:rsidRPr="003561AC">
        <w:rPr>
          <w:rFonts w:ascii="Times New Roman" w:hAnsi="Times New Roman"/>
          <w:b/>
          <w:color w:val="000000"/>
          <w:sz w:val="22"/>
          <w:szCs w:val="22"/>
        </w:rPr>
        <w:t>ЗАПРОШЕН</w:t>
      </w:r>
      <w:r w:rsidR="00E07CE9">
        <w:rPr>
          <w:rFonts w:ascii="Times New Roman" w:hAnsi="Times New Roman"/>
          <w:b/>
          <w:color w:val="000000"/>
          <w:sz w:val="22"/>
          <w:szCs w:val="22"/>
        </w:rPr>
        <w:t>НЯ НА ПОДАЧУ ЗАЯВОК НА ТИМЧАСОВ</w:t>
      </w:r>
      <w:r w:rsidR="00E07CE9">
        <w:rPr>
          <w:rFonts w:ascii="Times New Roman" w:hAnsi="Times New Roman"/>
          <w:b/>
          <w:color w:val="000000"/>
          <w:sz w:val="22"/>
          <w:szCs w:val="22"/>
          <w:lang w:val="uk-UA"/>
        </w:rPr>
        <w:t>У</w:t>
      </w:r>
      <w:r w:rsidR="00E07CE9">
        <w:rPr>
          <w:rFonts w:ascii="Times New Roman" w:hAnsi="Times New Roman"/>
          <w:b/>
          <w:color w:val="000000"/>
          <w:sz w:val="22"/>
          <w:szCs w:val="22"/>
        </w:rPr>
        <w:t xml:space="preserve"> ПОСАДУ</w:t>
      </w:r>
      <w:r w:rsidRPr="003561AC">
        <w:rPr>
          <w:rFonts w:ascii="Times New Roman" w:hAnsi="Times New Roman"/>
          <w:b/>
          <w:color w:val="000000"/>
          <w:sz w:val="22"/>
          <w:szCs w:val="22"/>
        </w:rPr>
        <w:t xml:space="preserve"> ПЕРСОНАЛУ В ПОСОЛЬСТВІ ІСПАНІЇ В КИЄВІ</w:t>
      </w:r>
      <w:r w:rsidRPr="003561A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561AC">
        <w:rPr>
          <w:rFonts w:ascii="Times New Roman" w:hAnsi="Times New Roman"/>
          <w:b/>
          <w:color w:val="000000"/>
          <w:sz w:val="22"/>
          <w:szCs w:val="22"/>
        </w:rPr>
        <w:t xml:space="preserve">З КАТЕГОРІЄЮ </w:t>
      </w:r>
      <w:r w:rsidR="004C6A8A">
        <w:rPr>
          <w:rFonts w:ascii="Times New Roman" w:hAnsi="Times New Roman"/>
          <w:b/>
          <w:color w:val="000000"/>
          <w:sz w:val="22"/>
        </w:rPr>
        <w:t>ВОДІЯ/</w:t>
      </w:r>
      <w:r w:rsidR="00E07CE9">
        <w:rPr>
          <w:rFonts w:ascii="Times New Roman" w:hAnsi="Times New Roman"/>
          <w:b/>
          <w:color w:val="000000"/>
          <w:sz w:val="22"/>
          <w:lang w:val="uk-UA"/>
        </w:rPr>
        <w:t>ПОРУЧЕНЦЯ</w:t>
      </w:r>
    </w:p>
    <w:p w14:paraId="6DF36B32" w14:textId="182AA45D" w:rsidR="00B70C3F" w:rsidRPr="003561AC" w:rsidRDefault="00E07CE9" w:rsidP="00B70C3F">
      <w:pPr>
        <w:spacing w:before="122" w:line="220" w:lineRule="exact"/>
        <w:ind w:left="288"/>
        <w:jc w:val="both"/>
        <w:textAlignment w:val="baseline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Беручи до уваги</w:t>
      </w:r>
      <w:r w:rsidR="00B70C3F" w:rsidRPr="003561AC">
        <w:rPr>
          <w:rFonts w:ascii="Times New Roman" w:hAnsi="Times New Roman"/>
          <w:color w:val="000000"/>
          <w:sz w:val="22"/>
          <w:szCs w:val="22"/>
        </w:rPr>
        <w:t xml:space="preserve">, положення </w:t>
      </w:r>
      <w:r>
        <w:rPr>
          <w:rFonts w:ascii="Times New Roman" w:hAnsi="Times New Roman"/>
          <w:color w:val="000000"/>
          <w:sz w:val="22"/>
          <w:szCs w:val="22"/>
          <w:lang w:val="uk-UA"/>
        </w:rPr>
        <w:t>Рішення</w:t>
      </w:r>
      <w:r w:rsidR="00B70C3F" w:rsidRPr="003561AC">
        <w:rPr>
          <w:rFonts w:ascii="Times New Roman" w:hAnsi="Times New Roman"/>
          <w:color w:val="000000"/>
          <w:sz w:val="22"/>
          <w:szCs w:val="22"/>
        </w:rPr>
        <w:t xml:space="preserve"> Державного секретаря з питань державного управління від 18 лютого 2015 року, яка встановлює критерії відбору персоналу за кордоном, домовлено провести процес відбору відповідно до наступного:</w:t>
      </w:r>
    </w:p>
    <w:p w14:paraId="7E227F30" w14:textId="0F07F446" w:rsidR="001037A1" w:rsidRPr="00E07CE9" w:rsidRDefault="00E07CE9">
      <w:pPr>
        <w:pStyle w:val="Ttulo1"/>
        <w:rPr>
          <w:color w:val="auto"/>
          <w:sz w:val="22"/>
          <w:szCs w:val="22"/>
          <w:lang w:val="uk-UA"/>
        </w:rPr>
      </w:pPr>
      <w:r>
        <w:rPr>
          <w:color w:val="auto"/>
          <w:sz w:val="22"/>
          <w:szCs w:val="22"/>
          <w:lang w:val="uk-UA"/>
        </w:rPr>
        <w:t>ОСНОВИ КОНКУРСУ</w:t>
      </w:r>
    </w:p>
    <w:p w14:paraId="7E227F31" w14:textId="77777777" w:rsidR="001037A1" w:rsidRPr="003561AC" w:rsidRDefault="001037A1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 w:rsidRPr="003561AC">
        <w:rPr>
          <w:b/>
          <w:szCs w:val="22"/>
        </w:rPr>
        <w:t>Загальні правила</w:t>
      </w:r>
    </w:p>
    <w:p w14:paraId="7E227F32" w14:textId="59DD570E" w:rsidR="001037A1" w:rsidRPr="003561AC" w:rsidRDefault="00B70C3F" w:rsidP="00E07CE9">
      <w:pPr>
        <w:pStyle w:val="apartados1"/>
        <w:numPr>
          <w:ilvl w:val="1"/>
          <w:numId w:val="12"/>
        </w:numPr>
        <w:rPr>
          <w:szCs w:val="22"/>
        </w:rPr>
      </w:pPr>
      <w:r w:rsidRPr="00E07CE9">
        <w:rPr>
          <w:color w:val="000000"/>
          <w:szCs w:val="22"/>
          <w:lang w:val="ru-RU"/>
        </w:rPr>
        <w:t>Оголошується конкурсний відбір на 1 тимчасову посаду водія-</w:t>
      </w:r>
      <w:r w:rsidR="00E07CE9" w:rsidRPr="00E07CE9">
        <w:rPr>
          <w:color w:val="000000"/>
          <w:szCs w:val="22"/>
          <w:lang w:val="ru-RU"/>
        </w:rPr>
        <w:t xml:space="preserve">порученця </w:t>
      </w:r>
      <w:r w:rsidRPr="00E07CE9">
        <w:rPr>
          <w:color w:val="000000"/>
          <w:szCs w:val="22"/>
          <w:lang w:val="ru-RU"/>
        </w:rPr>
        <w:t xml:space="preserve">через систему відкритого доступу </w:t>
      </w:r>
      <w:r w:rsidR="001037A1" w:rsidRPr="003561AC">
        <w:rPr>
          <w:szCs w:val="22"/>
        </w:rPr>
        <w:t>.</w:t>
      </w:r>
    </w:p>
    <w:p w14:paraId="7E227F33" w14:textId="77777777" w:rsidR="00EA1279" w:rsidRPr="003561AC" w:rsidRDefault="001037A1" w:rsidP="006B4017">
      <w:pPr>
        <w:pStyle w:val="ParrafoNormal"/>
        <w:ind w:left="567"/>
        <w:rPr>
          <w:szCs w:val="22"/>
        </w:rPr>
      </w:pPr>
      <w:r w:rsidRPr="003561AC">
        <w:rPr>
          <w:szCs w:val="22"/>
        </w:rPr>
        <w:t>Функції, винагорода та інші характеристики посад детально описані в Додатку I.</w:t>
      </w:r>
    </w:p>
    <w:p w14:paraId="7E227F34" w14:textId="77777777" w:rsidR="00183AD2" w:rsidRPr="003561AC" w:rsidRDefault="00183AD2" w:rsidP="006B4017">
      <w:pPr>
        <w:pStyle w:val="apartados1"/>
        <w:numPr>
          <w:ilvl w:val="1"/>
          <w:numId w:val="12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Процес відбору здійснюватиметься через систему конкурсних іспитів, а оцінювання, вправи та бали будуть зазначені у Додатку II.</w:t>
      </w:r>
    </w:p>
    <w:p w14:paraId="7E227F35" w14:textId="305E2E39" w:rsidR="00E85C63" w:rsidRPr="003561AC" w:rsidRDefault="0080488D" w:rsidP="006B4017">
      <w:pPr>
        <w:pStyle w:val="apartados1"/>
        <w:numPr>
          <w:ilvl w:val="1"/>
          <w:numId w:val="12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 xml:space="preserve">Після завершення процесу відбору, з </w:t>
      </w:r>
      <w:r w:rsidR="00E07CE9">
        <w:rPr>
          <w:szCs w:val="22"/>
        </w:rPr>
        <w:t>обраними кандидатами</w:t>
      </w:r>
      <w:r w:rsidRPr="003561AC">
        <w:rPr>
          <w:szCs w:val="22"/>
        </w:rPr>
        <w:t>, які довели відповідність необхідним критеріям, враховуючи максимальну кількість доступних посад, буде укладено відповідний контракт.</w:t>
      </w:r>
    </w:p>
    <w:p w14:paraId="7E227F36" w14:textId="1927E7FA" w:rsidR="00D60DF6" w:rsidRPr="008B1EC4" w:rsidRDefault="00D60DF6" w:rsidP="00533212">
      <w:pPr>
        <w:pStyle w:val="apartados1"/>
        <w:numPr>
          <w:ilvl w:val="1"/>
          <w:numId w:val="24"/>
        </w:numPr>
        <w:tabs>
          <w:tab w:val="left" w:pos="708"/>
        </w:tabs>
        <w:spacing w:after="360"/>
        <w:ind w:left="567" w:hanging="567"/>
        <w:rPr>
          <w:sz w:val="20"/>
        </w:rPr>
      </w:pPr>
      <w:r w:rsidRPr="003561AC">
        <w:rPr>
          <w:szCs w:val="22"/>
        </w:rPr>
        <w:t xml:space="preserve">Повні умови конкурсу заявок будуть опубліковані </w:t>
      </w:r>
      <w:r w:rsidR="00B70C3F" w:rsidRPr="00E07CE9">
        <w:rPr>
          <w:color w:val="000000"/>
          <w:szCs w:val="22"/>
          <w:lang w:val="ru-RU"/>
        </w:rPr>
        <w:t xml:space="preserve">на </w:t>
      </w:r>
      <w:r w:rsidR="008B1EC4">
        <w:rPr>
          <w:szCs w:val="22"/>
        </w:rPr>
        <w:t xml:space="preserve">дошці оголошень Посольства Іспанії в Києві ( </w:t>
      </w:r>
      <w:r w:rsidR="008B1EC4">
        <w:rPr>
          <w:i/>
          <w:szCs w:val="22"/>
        </w:rPr>
        <w:t xml:space="preserve">вул. Хорива , 46, Київ, CP 04071 </w:t>
      </w:r>
      <w:r w:rsidR="008B1EC4">
        <w:rPr>
          <w:szCs w:val="22"/>
        </w:rPr>
        <w:t xml:space="preserve">), у державних установах Іспанії в Києві, на вебсайті Посольства </w:t>
      </w:r>
      <w:hyperlink r:id="rId11" w:history="1">
        <w:r w:rsidR="008B1EC4">
          <w:rPr>
            <w:rStyle w:val="Hipervnculo"/>
          </w:rPr>
          <w:t xml:space="preserve">https://www.exteriores.gob.es/Embajadas/kiev/es/Paginas/index.aspx </w:t>
        </w:r>
      </w:hyperlink>
      <w:r w:rsidR="008B1EC4">
        <w:rPr>
          <w:szCs w:val="22"/>
        </w:rPr>
        <w:t xml:space="preserve">та в точці загального доступу </w:t>
      </w:r>
      <w:r w:rsidR="00E07CE9">
        <w:rPr>
          <w:u w:val="single"/>
        </w:rPr>
        <w:t>www.</w:t>
      </w:r>
      <w:hyperlink r:id="rId12" w:history="1">
        <w:r w:rsidR="00E07CE9">
          <w:rPr>
            <w:rStyle w:val="Hipervnculo"/>
            <w:color w:val="0070C0"/>
            <w:szCs w:val="22"/>
          </w:rPr>
          <w:t>administracion.gob</w:t>
        </w:r>
      </w:hyperlink>
      <w:r w:rsidR="00E07CE9">
        <w:rPr>
          <w:rStyle w:val="Hipervnculo"/>
          <w:color w:val="0070C0"/>
          <w:szCs w:val="22"/>
          <w:lang w:val="en-US"/>
        </w:rPr>
        <w:t>.es</w:t>
      </w:r>
    </w:p>
    <w:p w14:paraId="7E227F37" w14:textId="77777777" w:rsidR="001037A1" w:rsidRPr="003561AC" w:rsidRDefault="001037A1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 w:rsidRPr="003561AC">
        <w:rPr>
          <w:b/>
          <w:szCs w:val="22"/>
        </w:rPr>
        <w:t>Вимоги до кандидата</w:t>
      </w:r>
    </w:p>
    <w:p w14:paraId="7E227F38" w14:textId="77777777" w:rsidR="001037A1" w:rsidRPr="003561AC" w:rsidRDefault="001037A1" w:rsidP="006B4017">
      <w:pPr>
        <w:pStyle w:val="apartados1"/>
        <w:numPr>
          <w:ilvl w:val="1"/>
          <w:numId w:val="12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Щоб бути допущеними до процесу відбору, кандидати повинні відповідати наступним вимогам щодо участі на дату закінчення подання заявок та дотримуватися їх до офіційного оформлення трудового договору:</w:t>
      </w:r>
    </w:p>
    <w:p w14:paraId="7E227F39" w14:textId="7797E20D" w:rsidR="00CF325B" w:rsidRPr="003561AC" w:rsidRDefault="00E07CE9" w:rsidP="00533212">
      <w:pPr>
        <w:pStyle w:val="apartados1"/>
        <w:numPr>
          <w:ilvl w:val="2"/>
          <w:numId w:val="21"/>
        </w:numPr>
        <w:ind w:left="1276" w:hanging="709"/>
        <w:rPr>
          <w:szCs w:val="22"/>
        </w:rPr>
      </w:pPr>
      <w:r>
        <w:rPr>
          <w:szCs w:val="22"/>
        </w:rPr>
        <w:t xml:space="preserve">Вік: </w:t>
      </w:r>
      <w:r>
        <w:rPr>
          <w:szCs w:val="22"/>
          <w:lang w:val="ru-RU"/>
        </w:rPr>
        <w:t>Мати</w:t>
      </w:r>
      <w:r w:rsidR="00CF325B" w:rsidRPr="003561AC">
        <w:rPr>
          <w:szCs w:val="22"/>
        </w:rPr>
        <w:t xml:space="preserve"> не менше 16 років і не перевищувати максимальний пенсійний вік, якщо це застосовується.</w:t>
      </w:r>
    </w:p>
    <w:p w14:paraId="02DD87C7" w14:textId="4C3C5D2E" w:rsidR="004C6A8A" w:rsidRPr="004C6A8A" w:rsidRDefault="008B1EC4" w:rsidP="00533212">
      <w:pPr>
        <w:pStyle w:val="apartados1"/>
        <w:numPr>
          <w:ilvl w:val="2"/>
          <w:numId w:val="21"/>
        </w:numPr>
        <w:ind w:left="1276" w:hanging="709"/>
        <w:rPr>
          <w:szCs w:val="22"/>
        </w:rPr>
      </w:pPr>
      <w:r w:rsidRPr="00E07CE9">
        <w:rPr>
          <w:color w:val="000000"/>
          <w:lang w:val="ru-RU"/>
        </w:rPr>
        <w:t>Мати відповідне водійське посвідчення, дійсне та чинне в Україні.</w:t>
      </w:r>
    </w:p>
    <w:p w14:paraId="7E227F3B" w14:textId="3369485B" w:rsidR="001037A1" w:rsidRPr="003561AC" w:rsidRDefault="00816DDA" w:rsidP="00533212">
      <w:pPr>
        <w:pStyle w:val="apartados1"/>
        <w:numPr>
          <w:ilvl w:val="2"/>
          <w:numId w:val="21"/>
        </w:numPr>
        <w:ind w:left="1276" w:hanging="709"/>
        <w:rPr>
          <w:szCs w:val="22"/>
        </w:rPr>
      </w:pPr>
      <w:r w:rsidRPr="003561AC">
        <w:rPr>
          <w:szCs w:val="22"/>
        </w:rPr>
        <w:t xml:space="preserve">Функціональна сумісність: Володіння функціональною здатністю виконувати завдання, характерні для </w:t>
      </w:r>
      <w:r w:rsidR="00E07CE9">
        <w:rPr>
          <w:szCs w:val="22"/>
          <w:lang w:val="ru-RU"/>
        </w:rPr>
        <w:t xml:space="preserve">запропонованих </w:t>
      </w:r>
      <w:r w:rsidRPr="003561AC">
        <w:rPr>
          <w:szCs w:val="22"/>
        </w:rPr>
        <w:t>посад.</w:t>
      </w:r>
    </w:p>
    <w:p w14:paraId="7E227F3C" w14:textId="531775FF" w:rsidR="00CF325B" w:rsidRPr="003561AC" w:rsidRDefault="00CF325B" w:rsidP="00533212">
      <w:pPr>
        <w:pStyle w:val="apartados1"/>
        <w:numPr>
          <w:ilvl w:val="2"/>
          <w:numId w:val="21"/>
        </w:numPr>
        <w:ind w:left="1276" w:hanging="709"/>
        <w:rPr>
          <w:szCs w:val="22"/>
        </w:rPr>
      </w:pPr>
      <w:r w:rsidRPr="003561AC">
        <w:rPr>
          <w:szCs w:val="22"/>
        </w:rPr>
        <w:t>Вимоги: Не бути звільненим зі служби внаслідок дисциплінарного провадження в будь-якій державній адміністрації або конституційних чи статутних органах автономних спільнот, а та</w:t>
      </w:r>
      <w:r w:rsidR="00E07CE9">
        <w:rPr>
          <w:szCs w:val="22"/>
        </w:rPr>
        <w:t>кож не перебувати під абсолютним або спеціальним</w:t>
      </w:r>
      <w:r w:rsidRPr="003561AC">
        <w:rPr>
          <w:szCs w:val="22"/>
        </w:rPr>
        <w:t xml:space="preserve"> </w:t>
      </w:r>
      <w:r w:rsidR="00E07CE9" w:rsidRPr="00E07CE9">
        <w:rPr>
          <w:szCs w:val="22"/>
        </w:rPr>
        <w:t>усуненням</w:t>
      </w:r>
      <w:r w:rsidRPr="003561AC">
        <w:rPr>
          <w:szCs w:val="22"/>
        </w:rPr>
        <w:t xml:space="preserve"> від державної служби чи посади за рішенням суду, або від виконання функцій, аналогічних тим, що раніше обіймалися, у випадку контрактних працівників, які були звільнені або </w:t>
      </w:r>
      <w:r w:rsidR="00E07CE9" w:rsidRPr="00E07CE9">
        <w:rPr>
          <w:szCs w:val="22"/>
        </w:rPr>
        <w:t>усуненим</w:t>
      </w:r>
      <w:r w:rsidRPr="003561AC">
        <w:rPr>
          <w:szCs w:val="22"/>
        </w:rPr>
        <w:t xml:space="preserve">. У разі громадянства іншої держави, не бути </w:t>
      </w:r>
      <w:r w:rsidR="00E07CE9">
        <w:rPr>
          <w:szCs w:val="22"/>
          <w:lang w:val="ru-RU"/>
        </w:rPr>
        <w:t>усуненим</w:t>
      </w:r>
      <w:r w:rsidRPr="003561AC">
        <w:rPr>
          <w:szCs w:val="22"/>
        </w:rPr>
        <w:t xml:space="preserve"> або не перебувати в еквівалентній ситуації, а також не підлягати дисциплінарному або еквівалентному стягненню, яке перешкоджає в їхній державі доступу до державної служби на тих самих умовах.</w:t>
      </w:r>
    </w:p>
    <w:p w14:paraId="73CE57F2" w14:textId="660A15C4" w:rsidR="00B70C3F" w:rsidRPr="003561AC" w:rsidRDefault="00B9721F" w:rsidP="006B4017">
      <w:pPr>
        <w:pStyle w:val="apartados1"/>
        <w:numPr>
          <w:ilvl w:val="1"/>
          <w:numId w:val="12"/>
        </w:numPr>
        <w:tabs>
          <w:tab w:val="clear" w:pos="782"/>
        </w:tabs>
        <w:spacing w:after="360"/>
        <w:ind w:left="567" w:hanging="567"/>
        <w:rPr>
          <w:szCs w:val="22"/>
        </w:rPr>
      </w:pPr>
      <w:r w:rsidRPr="009D5D3B">
        <w:rPr>
          <w:szCs w:val="22"/>
        </w:rPr>
        <w:t xml:space="preserve">Кандидати, які не є громадянами України </w:t>
      </w:r>
      <w:r w:rsidR="00BC5784" w:rsidRPr="00E07CE9">
        <w:rPr>
          <w:color w:val="000000"/>
          <w:szCs w:val="22"/>
          <w:lang w:val="ru-RU"/>
        </w:rPr>
        <w:t>, повинні мати відповідний дозвіл на проживання та роботу в Україні до кінцевого терміну подання заявки. У будь-якому випадку, контракт буде розірвано в день, коли працівник втратить відповідний дозвіл на проживання та роботу.</w:t>
      </w:r>
    </w:p>
    <w:p w14:paraId="7E227F3E" w14:textId="7844C9AE" w:rsidR="001037A1" w:rsidRPr="003561AC" w:rsidRDefault="00E07CE9" w:rsidP="002538A1">
      <w:pPr>
        <w:pStyle w:val="apartados1"/>
        <w:numPr>
          <w:ilvl w:val="0"/>
          <w:numId w:val="10"/>
        </w:numPr>
        <w:tabs>
          <w:tab w:val="num" w:pos="709"/>
        </w:tabs>
        <w:jc w:val="center"/>
        <w:rPr>
          <w:b/>
          <w:szCs w:val="22"/>
        </w:rPr>
      </w:pPr>
      <w:r>
        <w:rPr>
          <w:b/>
          <w:szCs w:val="22"/>
          <w:lang w:val="ru-RU"/>
        </w:rPr>
        <w:t>Заявки</w:t>
      </w:r>
    </w:p>
    <w:p w14:paraId="5FD8C6A7" w14:textId="77777777" w:rsidR="008B1EC4" w:rsidRDefault="001037A1" w:rsidP="008B1EC4">
      <w:pPr>
        <w:pStyle w:val="apartados1"/>
        <w:numPr>
          <w:ilvl w:val="1"/>
          <w:numId w:val="12"/>
        </w:numPr>
        <w:tabs>
          <w:tab w:val="left" w:pos="708"/>
        </w:tabs>
        <w:ind w:left="567" w:hanging="567"/>
        <w:rPr>
          <w:szCs w:val="22"/>
        </w:rPr>
      </w:pPr>
      <w:r w:rsidRPr="003561AC">
        <w:rPr>
          <w:szCs w:val="22"/>
        </w:rPr>
        <w:t xml:space="preserve">Бажаючі взяти участь у цих відбіркових тестах повинні заповнити форму, що міститься у Додатку III до цього оголошення, яка буде доступна на дошці оголошень Посольства Іспанії в Києві (Україна), розташованій за адресою: </w:t>
      </w:r>
      <w:r w:rsidR="008B1EC4">
        <w:rPr>
          <w:i/>
          <w:szCs w:val="22"/>
        </w:rPr>
        <w:t xml:space="preserve">вул. Хорива , 46 , Київ, поштовий індекс 04071 </w:t>
      </w:r>
      <w:r w:rsidR="008B1EC4">
        <w:rPr>
          <w:szCs w:val="22"/>
        </w:rPr>
        <w:t xml:space="preserve">, та на вебсайті Посольства: </w:t>
      </w:r>
      <w:hyperlink r:id="rId13" w:history="1">
        <w:r w:rsidR="008B1EC4">
          <w:rPr>
            <w:rStyle w:val="Hipervnculo"/>
          </w:rPr>
          <w:t>https://www.exteriores.gob.es/Embajadas/kiev/es/Paginas/index.aspx</w:t>
        </w:r>
      </w:hyperlink>
    </w:p>
    <w:p w14:paraId="7E227F3F" w14:textId="2DD60DE1" w:rsidR="00E067AB" w:rsidRPr="003561AC" w:rsidRDefault="00E067AB" w:rsidP="00AC0A37">
      <w:pPr>
        <w:pStyle w:val="apartados1"/>
        <w:numPr>
          <w:ilvl w:val="0"/>
          <w:numId w:val="0"/>
        </w:numPr>
        <w:rPr>
          <w:szCs w:val="22"/>
        </w:rPr>
      </w:pPr>
    </w:p>
    <w:p w14:paraId="2DFA45DA" w14:textId="7FE0FF48" w:rsidR="00AC0A37" w:rsidRDefault="00AC0A37" w:rsidP="00E07CE9">
      <w:pPr>
        <w:pStyle w:val="apartados1"/>
        <w:numPr>
          <w:ilvl w:val="1"/>
          <w:numId w:val="12"/>
        </w:numPr>
        <w:rPr>
          <w:szCs w:val="22"/>
        </w:rPr>
      </w:pPr>
      <w:r>
        <w:rPr>
          <w:szCs w:val="22"/>
        </w:rPr>
        <w:lastRenderedPageBreak/>
        <w:t xml:space="preserve">Заявки необхідно подавати до Посольства Іспанії в Києві, вулиця </w:t>
      </w:r>
      <w:r w:rsidR="00E07CE9" w:rsidRPr="00E07CE9">
        <w:rPr>
          <w:szCs w:val="22"/>
        </w:rPr>
        <w:t>Хорива</w:t>
      </w:r>
      <w:r>
        <w:rPr>
          <w:szCs w:val="22"/>
        </w:rPr>
        <w:t xml:space="preserve">, № 46, </w:t>
      </w:r>
      <w:r w:rsidRPr="00E07CE9">
        <w:rPr>
          <w:color w:val="000000"/>
          <w:szCs w:val="22"/>
          <w:lang w:val="ru-RU"/>
        </w:rPr>
        <w:t xml:space="preserve">поштовий індекс 04071, </w:t>
      </w:r>
      <w:r w:rsidR="00E07CE9">
        <w:rPr>
          <w:color w:val="000000"/>
          <w:szCs w:val="22"/>
          <w:lang w:val="ru-RU"/>
        </w:rPr>
        <w:t xml:space="preserve">або </w:t>
      </w:r>
      <w:r w:rsidR="00E07CE9">
        <w:rPr>
          <w:szCs w:val="22"/>
        </w:rPr>
        <w:t>в електронному вигляді</w:t>
      </w:r>
      <w:r w:rsidR="00E07CE9">
        <w:rPr>
          <w:szCs w:val="22"/>
          <w:lang w:val="ru-RU"/>
        </w:rPr>
        <w:t>, зважаючи на</w:t>
      </w:r>
      <w:r w:rsidR="00E07CE9">
        <w:rPr>
          <w:color w:val="000000"/>
          <w:szCs w:val="22"/>
          <w:lang w:val="ru-RU"/>
        </w:rPr>
        <w:t xml:space="preserve"> положення</w:t>
      </w:r>
      <w:r w:rsidRPr="00E07CE9">
        <w:rPr>
          <w:color w:val="000000"/>
          <w:szCs w:val="22"/>
          <w:lang w:val="ru-RU"/>
        </w:rPr>
        <w:t xml:space="preserve"> статті 16.4 Закону 39/2015 від 1 жовтня «Про єдину адміністративну процедуру державних адміністрацій».</w:t>
      </w:r>
      <w:r>
        <w:rPr>
          <w:szCs w:val="22"/>
        </w:rPr>
        <w:t xml:space="preserve"> </w:t>
      </w:r>
      <w:r w:rsidRPr="00E07CE9">
        <w:rPr>
          <w:color w:val="000000"/>
          <w:szCs w:val="22"/>
          <w:lang w:val="ru-RU"/>
        </w:rPr>
        <w:t xml:space="preserve">Кінцевий термін – </w:t>
      </w:r>
      <w:r w:rsidR="0004026E" w:rsidRPr="00E07CE9">
        <w:rPr>
          <w:b/>
          <w:color w:val="000000"/>
          <w:szCs w:val="22"/>
          <w:lang w:val="ru-RU"/>
        </w:rPr>
        <w:t xml:space="preserve">18 </w:t>
      </w:r>
      <w:r>
        <w:rPr>
          <w:b/>
          <w:color w:val="000000"/>
          <w:szCs w:val="22"/>
        </w:rPr>
        <w:t xml:space="preserve">лютого </w:t>
      </w:r>
      <w:r w:rsidR="0063088D">
        <w:rPr>
          <w:b/>
          <w:color w:val="000000"/>
          <w:szCs w:val="22"/>
        </w:rPr>
        <w:t xml:space="preserve">2026 року </w:t>
      </w:r>
      <w:r>
        <w:rPr>
          <w:color w:val="000000"/>
          <w:szCs w:val="22"/>
        </w:rPr>
        <w:t xml:space="preserve">, їх слід надіслати на таку адресу: </w:t>
      </w:r>
      <w:r>
        <w:rPr>
          <w:i/>
          <w:color w:val="000000"/>
          <w:szCs w:val="22"/>
        </w:rPr>
        <w:t xml:space="preserve">вулиця </w:t>
      </w:r>
      <w:r w:rsidR="00E07CE9" w:rsidRPr="00E07CE9">
        <w:rPr>
          <w:i/>
          <w:color w:val="000000"/>
          <w:szCs w:val="22"/>
        </w:rPr>
        <w:t>Хорива</w:t>
      </w:r>
      <w:r w:rsidR="00E07CE9">
        <w:rPr>
          <w:i/>
          <w:color w:val="000000"/>
          <w:szCs w:val="22"/>
        </w:rPr>
        <w:t xml:space="preserve">, 46, </w:t>
      </w:r>
      <w:r>
        <w:rPr>
          <w:i/>
          <w:color w:val="000000"/>
          <w:szCs w:val="22"/>
        </w:rPr>
        <w:t>П</w:t>
      </w:r>
      <w:r w:rsidR="00E07CE9">
        <w:rPr>
          <w:i/>
          <w:color w:val="000000"/>
          <w:szCs w:val="22"/>
          <w:lang w:val="uk-UA"/>
        </w:rPr>
        <w:t>І</w:t>
      </w:r>
      <w:r>
        <w:rPr>
          <w:i/>
          <w:color w:val="000000"/>
          <w:szCs w:val="22"/>
        </w:rPr>
        <w:t xml:space="preserve"> 04071, Київ </w:t>
      </w:r>
      <w:r>
        <w:rPr>
          <w:color w:val="000000"/>
          <w:szCs w:val="22"/>
        </w:rPr>
        <w:t>.</w:t>
      </w:r>
    </w:p>
    <w:p w14:paraId="7E227F41" w14:textId="77777777" w:rsidR="00357C56" w:rsidRPr="003561AC" w:rsidRDefault="00357C56" w:rsidP="006B4017">
      <w:pPr>
        <w:pStyle w:val="apartados1"/>
        <w:numPr>
          <w:ilvl w:val="0"/>
          <w:numId w:val="0"/>
        </w:numPr>
        <w:ind w:left="567"/>
        <w:rPr>
          <w:szCs w:val="22"/>
        </w:rPr>
      </w:pPr>
      <w:r w:rsidRPr="003561AC">
        <w:rPr>
          <w:szCs w:val="22"/>
        </w:rPr>
        <w:t xml:space="preserve">Заявки можна подати в електронному вигляді через Загальний електронний реєстр Головної державної адміністрації </w:t>
      </w:r>
      <w:hyperlink r:id="rId14" w:history="1">
        <w:r w:rsidR="0027163F" w:rsidRPr="003561AC">
          <w:rPr>
            <w:rStyle w:val="Hipervnculo"/>
            <w:color w:val="auto"/>
            <w:szCs w:val="22"/>
          </w:rPr>
          <w:t>https://administracion.gob.es</w:t>
        </w:r>
      </w:hyperlink>
      <w:r w:rsidR="0027163F" w:rsidRPr="003561AC">
        <w:rPr>
          <w:rStyle w:val="Hipervnculo"/>
          <w:color w:val="auto"/>
          <w:szCs w:val="22"/>
        </w:rPr>
        <w:t xml:space="preserve">   </w:t>
      </w:r>
    </w:p>
    <w:p w14:paraId="7E227F42" w14:textId="77777777" w:rsidR="00953A35" w:rsidRPr="003561AC" w:rsidRDefault="008E4B10" w:rsidP="006B4017">
      <w:pPr>
        <w:pStyle w:val="apartados1"/>
        <w:numPr>
          <w:ilvl w:val="0"/>
          <w:numId w:val="0"/>
        </w:numPr>
        <w:ind w:left="567"/>
        <w:rPr>
          <w:szCs w:val="22"/>
        </w:rPr>
      </w:pPr>
      <w:r w:rsidRPr="003561AC">
        <w:rPr>
          <w:szCs w:val="22"/>
        </w:rPr>
        <w:t>Заяви, подані поштою, мають бути зареєстровані у поштовому відділенні у встановлений термін та з відповідним вхідним штемпелем на заявці (Додаток III). Поштові штемпелі або квитанції про поштову оплату не приймаються як підтвердження своєчасного подання.</w:t>
      </w:r>
    </w:p>
    <w:p w14:paraId="5CF8F65B" w14:textId="1B8F3B6E" w:rsidR="001461EA" w:rsidRPr="003561AC" w:rsidRDefault="008E4B10" w:rsidP="006B4017">
      <w:pPr>
        <w:pStyle w:val="apartados1"/>
        <w:numPr>
          <w:ilvl w:val="0"/>
          <w:numId w:val="0"/>
        </w:numPr>
        <w:ind w:left="567"/>
        <w:rPr>
          <w:szCs w:val="22"/>
        </w:rPr>
      </w:pPr>
      <w:r w:rsidRPr="003561AC">
        <w:rPr>
          <w:szCs w:val="22"/>
        </w:rPr>
        <w:t xml:space="preserve">Якщо заява подається поштою або до державного реєстру, відмінного від цього Представництва, рекомендується подати її заздалегідь електронною поштою на адресу </w:t>
      </w:r>
      <w:hyperlink r:id="rId15" w:history="1">
        <w:r w:rsidR="00AC0A37">
          <w:rPr>
            <w:rStyle w:val="Hipervnculo"/>
            <w:szCs w:val="22"/>
          </w:rPr>
          <w:t xml:space="preserve">emb.kyiv@maec.es </w:t>
        </w:r>
      </w:hyperlink>
      <w:r w:rsidR="00AC0A37">
        <w:rPr>
          <w:color w:val="000000"/>
          <w:szCs w:val="22"/>
          <w:u w:val="single"/>
        </w:rPr>
        <w:t xml:space="preserve">або через GEISER: </w:t>
      </w:r>
      <w:r w:rsidR="00AC0A37">
        <w:rPr>
          <w:color w:val="002060"/>
          <w:szCs w:val="22"/>
          <w:u w:val="single"/>
        </w:rPr>
        <w:t xml:space="preserve">Diplomatic Mission in Ukraine-Kiev: </w:t>
      </w:r>
      <w:r w:rsidR="00AC0A37">
        <w:rPr>
          <w:b/>
          <w:color w:val="002060"/>
          <w:szCs w:val="22"/>
          <w:u w:val="single"/>
        </w:rPr>
        <w:t xml:space="preserve">EA0038463 </w:t>
      </w:r>
      <w:r w:rsidRPr="003561AC">
        <w:rPr>
          <w:szCs w:val="22"/>
        </w:rPr>
        <w:t xml:space="preserve">, </w:t>
      </w:r>
      <w:r w:rsidR="001461EA" w:rsidRPr="00E07CE9">
        <w:rPr>
          <w:color w:val="000000"/>
          <w:szCs w:val="22"/>
        </w:rPr>
        <w:t xml:space="preserve">включаючи скановану копію </w:t>
      </w:r>
      <w:r w:rsidR="001461EA" w:rsidRPr="00E07CE9">
        <w:rPr>
          <w:color w:val="000000"/>
          <w:szCs w:val="22"/>
          <w:lang w:val="ru-RU"/>
        </w:rPr>
        <w:t xml:space="preserve">Додатку </w:t>
      </w:r>
      <w:r w:rsidR="001461EA" w:rsidRPr="003561AC">
        <w:rPr>
          <w:color w:val="000000"/>
          <w:szCs w:val="22"/>
          <w:lang w:val="es-ES"/>
        </w:rPr>
        <w:t>III</w:t>
      </w:r>
      <w:r w:rsidR="001461EA" w:rsidRPr="00E07CE9">
        <w:rPr>
          <w:color w:val="000000"/>
          <w:szCs w:val="22"/>
          <w:lang w:val="ru-RU"/>
        </w:rPr>
        <w:t xml:space="preserve"> з відповідним штампом про в'їзд та документ, що посвідчує особу, або паспорт.</w:t>
      </w:r>
    </w:p>
    <w:p w14:paraId="7E227F44" w14:textId="77777777" w:rsidR="001037A1" w:rsidRPr="003561AC" w:rsidRDefault="001037A1" w:rsidP="006B4017">
      <w:pPr>
        <w:pStyle w:val="apartados1"/>
        <w:numPr>
          <w:ilvl w:val="1"/>
          <w:numId w:val="12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До заяви необхідно додати:</w:t>
      </w:r>
    </w:p>
    <w:p w14:paraId="7E227F45" w14:textId="0B7D61E1" w:rsidR="001037A1" w:rsidRPr="003561AC" w:rsidRDefault="003D7283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>Копія документа, що посвідчує особу, або паспорта.</w:t>
      </w:r>
    </w:p>
    <w:p w14:paraId="52DB0530" w14:textId="77777777" w:rsidR="00AC0A37" w:rsidRPr="00AC0A37" w:rsidRDefault="0056520F" w:rsidP="00B1486A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AC0A37">
        <w:rPr>
          <w:color w:val="000000"/>
          <w:lang w:val="es-ES"/>
        </w:rPr>
        <w:t>Копія водійських прав</w:t>
      </w:r>
    </w:p>
    <w:p w14:paraId="7E227F47" w14:textId="5C34061A" w:rsidR="0007192F" w:rsidRPr="00AC0A37" w:rsidRDefault="00C931CB" w:rsidP="00B1486A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AC0A37">
        <w:rPr>
          <w:szCs w:val="22"/>
        </w:rPr>
        <w:t>Резюме кандидата.</w:t>
      </w:r>
    </w:p>
    <w:p w14:paraId="7E227F48" w14:textId="77BD2635" w:rsidR="007C2AF0" w:rsidRPr="003561AC" w:rsidRDefault="0007192F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 xml:space="preserve">Підтверджувальна документація щодо </w:t>
      </w:r>
      <w:r w:rsidR="00E07CE9">
        <w:rPr>
          <w:szCs w:val="22"/>
          <w:lang w:val="uk-UA"/>
        </w:rPr>
        <w:t>заслуг</w:t>
      </w:r>
      <w:r w:rsidRPr="003561AC">
        <w:rPr>
          <w:szCs w:val="22"/>
        </w:rPr>
        <w:t>, які заявник бажає оцінити на етапі конкурсу.</w:t>
      </w:r>
    </w:p>
    <w:p w14:paraId="5419E346" w14:textId="77777777" w:rsidR="006B4017" w:rsidRPr="00E07CE9" w:rsidRDefault="004761BC" w:rsidP="006B4017">
      <w:pPr>
        <w:pStyle w:val="apartados1"/>
        <w:numPr>
          <w:ilvl w:val="0"/>
          <w:numId w:val="0"/>
        </w:numPr>
        <w:ind w:left="567"/>
        <w:rPr>
          <w:color w:val="000000"/>
          <w:szCs w:val="22"/>
        </w:rPr>
      </w:pPr>
      <w:r w:rsidRPr="003561AC">
        <w:rPr>
          <w:szCs w:val="22"/>
        </w:rPr>
        <w:t xml:space="preserve">Неподання цієї документації призведе до виключення заявника з процесу відбору, окрім випадків, коли це виключно документація, що підтверджує заслуги, які кандидат бажає оцінити на конкурсному етапі, і в такому разі заявника може бути допущено, але він отримає нуль балів за результатами оцінювання заслуг </w:t>
      </w:r>
      <w:r w:rsidR="001461EA" w:rsidRPr="00E07CE9">
        <w:rPr>
          <w:color w:val="000000"/>
          <w:szCs w:val="22"/>
        </w:rPr>
        <w:t>.</w:t>
      </w:r>
    </w:p>
    <w:p w14:paraId="102963F8" w14:textId="77777777" w:rsidR="006B4017" w:rsidRPr="005B2C5B" w:rsidRDefault="006B4017" w:rsidP="006B4017">
      <w:pPr>
        <w:pStyle w:val="Parrafoconguin"/>
        <w:spacing w:before="120" w:after="120"/>
        <w:ind w:left="567" w:right="74"/>
        <w:rPr>
          <w:szCs w:val="22"/>
        </w:rPr>
      </w:pPr>
      <w:r w:rsidRPr="00E07CE9">
        <w:rPr>
          <w:color w:val="000000"/>
          <w:szCs w:val="22"/>
          <w:lang w:val="ru-RU"/>
        </w:rPr>
        <w:t xml:space="preserve">Всю перелічену документацію можна подати, де це можливо, </w:t>
      </w:r>
      <w:r w:rsidRPr="009D5D3B">
        <w:rPr>
          <w:szCs w:val="22"/>
        </w:rPr>
        <w:t>протягом періоду для виправлення, передбаченого пунктом 4.1.</w:t>
      </w:r>
    </w:p>
    <w:p w14:paraId="7E227F4A" w14:textId="77777777" w:rsidR="00823290" w:rsidRPr="003561AC" w:rsidRDefault="001037A1" w:rsidP="00F85FB2">
      <w:pPr>
        <w:pStyle w:val="apartados1"/>
        <w:numPr>
          <w:ilvl w:val="1"/>
          <w:numId w:val="12"/>
        </w:numPr>
        <w:tabs>
          <w:tab w:val="clear" w:pos="782"/>
        </w:tabs>
        <w:spacing w:after="360"/>
        <w:ind w:left="567" w:hanging="567"/>
        <w:rPr>
          <w:szCs w:val="22"/>
        </w:rPr>
      </w:pPr>
      <w:r w:rsidRPr="003561AC">
        <w:rPr>
          <w:szCs w:val="22"/>
        </w:rPr>
        <w:t>Фактичні, суттєві або арифметичні помилки, які можуть бути виявлені в заявці, можуть бути виправлені в будь-який час, як за власним бажанням, так і на прохання зацікавленої сторони.</w:t>
      </w:r>
    </w:p>
    <w:p w14:paraId="7E227F4B" w14:textId="77777777" w:rsidR="001037A1" w:rsidRPr="003561AC" w:rsidRDefault="001037A1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 w:rsidRPr="003561AC">
        <w:rPr>
          <w:b/>
          <w:szCs w:val="22"/>
        </w:rPr>
        <w:t>Прийом заявників</w:t>
      </w:r>
    </w:p>
    <w:p w14:paraId="14FAC33C" w14:textId="7A97B589" w:rsidR="00444EE4" w:rsidRPr="003561AC" w:rsidRDefault="001037A1" w:rsidP="00533212">
      <w:pPr>
        <w:pStyle w:val="apartados1"/>
        <w:numPr>
          <w:ilvl w:val="1"/>
          <w:numId w:val="17"/>
        </w:numPr>
        <w:tabs>
          <w:tab w:val="clear" w:pos="782"/>
          <w:tab w:val="num" w:pos="567"/>
        </w:tabs>
        <w:ind w:left="567" w:hanging="567"/>
        <w:rPr>
          <w:szCs w:val="22"/>
        </w:rPr>
      </w:pPr>
      <w:r w:rsidRPr="003561AC">
        <w:rPr>
          <w:szCs w:val="22"/>
        </w:rPr>
        <w:t xml:space="preserve">Після закінчення періоду подання заяв буде опубліковано список допущених та виключених кандидатів у алфавітному порядку, із зазначенням номера їхнього документа, що посвідчує особу, або паспорта, відповідно до положень сьомого додаткового положення Органічного закону 3/2018 від 5 грудня про захист персональних даних та гарантування цифрових прав, а також із зазначенням причин виключення. Для виправлення недоліку, який призвів до їх виключення або невключення, буде надано п’ять робочих днів, починаючи з дня після публікації списку. Цей список буде опубліковано на </w:t>
      </w:r>
      <w:r w:rsidR="00AC0A37">
        <w:rPr>
          <w:i/>
          <w:szCs w:val="22"/>
        </w:rPr>
        <w:t xml:space="preserve">дошці оголошень Посольства Іспанії в Києві (Україна) та на </w:t>
      </w:r>
      <w:r w:rsidR="00AC0A37">
        <w:rPr>
          <w:szCs w:val="22"/>
        </w:rPr>
        <w:t xml:space="preserve">вебсайті Посольства </w:t>
      </w:r>
      <w:hyperlink r:id="rId16" w:history="1">
        <w:r w:rsidR="00AC0A37">
          <w:rPr>
            <w:rStyle w:val="Hipervnculo"/>
            <w:i/>
          </w:rPr>
          <w:t xml:space="preserve">: https://www.exteriores.gob.es/Embajadas/kiev/es/Paginas/index.aspx </w:t>
        </w:r>
      </w:hyperlink>
      <w:r w:rsidR="00AC0A37">
        <w:rPr>
          <w:szCs w:val="22"/>
        </w:rPr>
        <w:t>. Також буде вказано місце, дату та час проведення конкурсного іспиту.</w:t>
      </w:r>
    </w:p>
    <w:p w14:paraId="7E227F4D" w14:textId="77777777" w:rsidR="001037A1" w:rsidRPr="003561AC" w:rsidRDefault="001037A1" w:rsidP="00533212">
      <w:pPr>
        <w:pStyle w:val="apartados1"/>
        <w:numPr>
          <w:ilvl w:val="1"/>
          <w:numId w:val="17"/>
        </w:numPr>
        <w:tabs>
          <w:tab w:val="clear" w:pos="782"/>
          <w:tab w:val="num" w:pos="567"/>
        </w:tabs>
        <w:spacing w:after="360"/>
        <w:ind w:left="567" w:hanging="567"/>
        <w:rPr>
          <w:szCs w:val="22"/>
        </w:rPr>
      </w:pPr>
      <w:r w:rsidRPr="003561AC">
        <w:rPr>
          <w:szCs w:val="22"/>
        </w:rPr>
        <w:t>Після закінчення цього періоду, якщо відбулися будь-які зміни, вони будуть відображені в тих самих місцях і на тих самих носіях, що й початкові звіти.</w:t>
      </w:r>
    </w:p>
    <w:p w14:paraId="7E227F4E" w14:textId="77777777" w:rsidR="001037A1" w:rsidRPr="003561AC" w:rsidRDefault="003E0042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 w:rsidRPr="003561AC">
        <w:rPr>
          <w:b/>
          <w:szCs w:val="22"/>
        </w:rPr>
        <w:t>Орган відбору</w:t>
      </w:r>
    </w:p>
    <w:p w14:paraId="7E227F4F" w14:textId="77777777" w:rsidR="001037A1" w:rsidRPr="003561AC" w:rsidRDefault="001037A1" w:rsidP="00533212">
      <w:pPr>
        <w:pStyle w:val="apartados1"/>
        <w:numPr>
          <w:ilvl w:val="1"/>
          <w:numId w:val="18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Відбірковий орган для цього процесу відбору зазначено у Додатку IV.</w:t>
      </w:r>
    </w:p>
    <w:p w14:paraId="7E227F50" w14:textId="77777777" w:rsidR="00CF325B" w:rsidRPr="003561AC" w:rsidRDefault="00CF325B" w:rsidP="00533212">
      <w:pPr>
        <w:pStyle w:val="apartados1"/>
        <w:numPr>
          <w:ilvl w:val="1"/>
          <w:numId w:val="18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Відбірковий орган, відповідно до статті 14 Конституції Іспанії, забезпечить суворе дотримання принципу рівності</w:t>
      </w:r>
      <w:r w:rsidR="0064162A" w:rsidRPr="003561AC">
        <w:rPr>
          <w:color w:val="FF0000"/>
          <w:szCs w:val="22"/>
        </w:rPr>
        <w:t xml:space="preserve"> </w:t>
      </w:r>
      <w:r w:rsidRPr="003561AC">
        <w:rPr>
          <w:szCs w:val="22"/>
        </w:rPr>
        <w:t>можливості між обома статями.</w:t>
      </w:r>
    </w:p>
    <w:p w14:paraId="7E227F51" w14:textId="77777777" w:rsidR="001173C1" w:rsidRPr="003561AC" w:rsidRDefault="004F7C80" w:rsidP="00E65DFE">
      <w:pPr>
        <w:pStyle w:val="apartados1"/>
        <w:numPr>
          <w:ilvl w:val="0"/>
          <w:numId w:val="0"/>
        </w:numPr>
        <w:tabs>
          <w:tab w:val="num" w:pos="567"/>
        </w:tabs>
        <w:ind w:left="567" w:hanging="709"/>
        <w:rPr>
          <w:szCs w:val="22"/>
        </w:rPr>
      </w:pPr>
      <w:r w:rsidRPr="003561AC">
        <w:rPr>
          <w:szCs w:val="22"/>
        </w:rPr>
        <w:tab/>
      </w:r>
      <w:r w:rsidR="001173C1" w:rsidRPr="003561AC">
        <w:rPr>
          <w:szCs w:val="22"/>
        </w:rPr>
        <w:t>Відбірковий орган буде відповідальним за розгляд, перевірку та оцінку будь-яких інцидентів, які можуть виникнути під час навчань, приймаючи обґрунтовані рішення, які він вважає за доцільні.</w:t>
      </w:r>
    </w:p>
    <w:p w14:paraId="7E227F52" w14:textId="77777777" w:rsidR="001037A1" w:rsidRPr="003561AC" w:rsidRDefault="001037A1" w:rsidP="00533212">
      <w:pPr>
        <w:pStyle w:val="apartados1"/>
        <w:numPr>
          <w:ilvl w:val="1"/>
          <w:numId w:val="18"/>
        </w:numPr>
        <w:tabs>
          <w:tab w:val="clear" w:pos="782"/>
        </w:tabs>
        <w:ind w:left="567" w:hanging="567"/>
        <w:rPr>
          <w:szCs w:val="22"/>
        </w:rPr>
      </w:pPr>
      <w:r w:rsidRPr="003561AC">
        <w:rPr>
          <w:szCs w:val="22"/>
        </w:rPr>
        <w:t>Члени відбіркової комісії повинні утримуватися від участі у таких випадках:</w:t>
      </w:r>
    </w:p>
    <w:p w14:paraId="7E227F53" w14:textId="77777777" w:rsidR="001037A1" w:rsidRPr="003561AC" w:rsidRDefault="001037A1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lastRenderedPageBreak/>
        <w:t xml:space="preserve">Наявність особистої зацікавленості в даному питанні або в іншому питанні, на вирішення якого </w:t>
      </w:r>
      <w:r w:rsidR="00357C56" w:rsidRPr="003561AC">
        <w:rPr>
          <w:szCs w:val="22"/>
        </w:rPr>
        <w:t>може вплинути це питання; бути адміністратором компанії або організації, зацікавленої в цьому питанні, або мати спірне питання із зацікавленою стороною.</w:t>
      </w:r>
    </w:p>
    <w:p w14:paraId="7E227F54" w14:textId="34E1017D" w:rsidR="00CB1C66" w:rsidRPr="003561AC" w:rsidRDefault="00357C56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>Перебування у шлюбних або подібних фактичних стосунках та кровному спорідненні четвертого ступеня або спорідненості другого ступеня з будь-якою із зацікавлених сторін, з адміністраторами зацікавлених організацій або компаній, а також з радниками, законними представниками або агентами, залученими до процедури, а також спільне використання професійного офісу або пов'язаність з ними для консультування, представництва або агентування.</w:t>
      </w:r>
    </w:p>
    <w:p w14:paraId="7E227F55" w14:textId="77777777" w:rsidR="001037A1" w:rsidRPr="003561AC" w:rsidRDefault="001037A1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>Наявність близької дружби або відкритої ворожнечі з будь-ким із людей, згаданих у попередньому розділі.</w:t>
      </w:r>
    </w:p>
    <w:p w14:paraId="7E227F56" w14:textId="77777777" w:rsidR="001037A1" w:rsidRPr="003561AC" w:rsidRDefault="00654864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>Участь у відповідній процедурі як експерт або свідок.</w:t>
      </w:r>
    </w:p>
    <w:p w14:paraId="7E227F57" w14:textId="77777777" w:rsidR="00654864" w:rsidRPr="003561AC" w:rsidRDefault="00654864" w:rsidP="00533212">
      <w:pPr>
        <w:pStyle w:val="Parrafoconguin"/>
        <w:numPr>
          <w:ilvl w:val="0"/>
          <w:numId w:val="14"/>
        </w:numPr>
        <w:spacing w:before="120" w:after="120"/>
        <w:ind w:left="993" w:hanging="426"/>
        <w:rPr>
          <w:szCs w:val="22"/>
        </w:rPr>
      </w:pPr>
      <w:r w:rsidRPr="003561AC">
        <w:rPr>
          <w:szCs w:val="22"/>
        </w:rPr>
        <w:t>Наявність службових відносин з фізичною або юридичною особою, безпосередньо зацікавленою у цьому питанні, або надання професійних послуг будь-якого виду протягом останніх двох років та за будь-яких обставин чи в будь-якому місці.</w:t>
      </w:r>
    </w:p>
    <w:p w14:paraId="7E227F58" w14:textId="23BBE120" w:rsidR="001037A1" w:rsidRDefault="001037A1" w:rsidP="00533212">
      <w:pPr>
        <w:pStyle w:val="apartados1"/>
        <w:numPr>
          <w:ilvl w:val="1"/>
          <w:numId w:val="18"/>
        </w:numPr>
        <w:tabs>
          <w:tab w:val="clear" w:pos="782"/>
        </w:tabs>
        <w:ind w:left="709" w:hanging="709"/>
        <w:rPr>
          <w:szCs w:val="22"/>
        </w:rPr>
      </w:pPr>
      <w:r w:rsidRPr="003561AC">
        <w:rPr>
          <w:szCs w:val="22"/>
        </w:rPr>
        <w:t>Так само, заявники можуть заявити відвід членам відбіркової комісії, якщо виникають обставини, передбачені попереднім пунктом.</w:t>
      </w:r>
    </w:p>
    <w:p w14:paraId="07101A2F" w14:textId="137ACD6A" w:rsidR="00AC0A37" w:rsidRPr="00345980" w:rsidRDefault="001037A1" w:rsidP="00345980">
      <w:pPr>
        <w:pStyle w:val="apartados1"/>
        <w:numPr>
          <w:ilvl w:val="1"/>
          <w:numId w:val="18"/>
        </w:numPr>
        <w:tabs>
          <w:tab w:val="clear" w:pos="782"/>
        </w:tabs>
        <w:ind w:left="709" w:hanging="709"/>
        <w:rPr>
          <w:szCs w:val="22"/>
        </w:rPr>
      </w:pPr>
      <w:r w:rsidRPr="00345980">
        <w:rPr>
          <w:szCs w:val="22"/>
        </w:rPr>
        <w:t xml:space="preserve">Для цілей комунікації та інших інцидентів, відбіркова комісія буде розташована в Посольстві </w:t>
      </w:r>
      <w:r w:rsidR="00AC0A37" w:rsidRPr="00345980">
        <w:rPr>
          <w:i/>
          <w:szCs w:val="22"/>
        </w:rPr>
        <w:t xml:space="preserve">Іспанії в Києві (Україна) за адресою: вулиця </w:t>
      </w:r>
      <w:r w:rsidR="00A178D2">
        <w:rPr>
          <w:i/>
          <w:szCs w:val="22"/>
          <w:lang w:val="uk-UA"/>
        </w:rPr>
        <w:t>Хорива</w:t>
      </w:r>
      <w:r w:rsidR="00AC0A37" w:rsidRPr="00345980">
        <w:rPr>
          <w:i/>
          <w:szCs w:val="22"/>
        </w:rPr>
        <w:t xml:space="preserve"> </w:t>
      </w:r>
      <w:r w:rsidR="00AC0A37" w:rsidRPr="00345980">
        <w:rPr>
          <w:i/>
          <w:color w:val="000000"/>
          <w:szCs w:val="22"/>
        </w:rPr>
        <w:t xml:space="preserve">, </w:t>
      </w:r>
      <w:r w:rsidR="00AC0A37" w:rsidRPr="00345980">
        <w:rPr>
          <w:i/>
          <w:szCs w:val="22"/>
        </w:rPr>
        <w:t xml:space="preserve">№ 46 </w:t>
      </w:r>
      <w:r w:rsidR="00AC0A37" w:rsidRPr="00345980">
        <w:rPr>
          <w:i/>
          <w:color w:val="000000"/>
          <w:szCs w:val="22"/>
        </w:rPr>
        <w:t xml:space="preserve">, </w:t>
      </w:r>
      <w:r w:rsidR="00AC0A37" w:rsidRPr="00345980">
        <w:rPr>
          <w:i/>
          <w:szCs w:val="22"/>
        </w:rPr>
        <w:t xml:space="preserve">номери телефонів: 044 521 07 40/41 </w:t>
      </w:r>
      <w:r w:rsidR="00AC0A37" w:rsidRPr="00345980">
        <w:rPr>
          <w:i/>
          <w:color w:val="000000"/>
          <w:szCs w:val="22"/>
        </w:rPr>
        <w:t xml:space="preserve">, адреса </w:t>
      </w:r>
      <w:r w:rsidR="00AC0A37" w:rsidRPr="00345980">
        <w:rPr>
          <w:i/>
          <w:szCs w:val="22"/>
        </w:rPr>
        <w:t xml:space="preserve">електронної пошти: </w:t>
      </w:r>
      <w:hyperlink r:id="rId17" w:history="1">
        <w:r w:rsidR="00AC0A37" w:rsidRPr="00345980">
          <w:rPr>
            <w:rStyle w:val="Hipervnculo"/>
            <w:i/>
            <w:szCs w:val="22"/>
          </w:rPr>
          <w:t xml:space="preserve">emb.kyiv@maec.es </w:t>
        </w:r>
      </w:hyperlink>
      <w:r w:rsidR="00AC0A37" w:rsidRPr="00345980">
        <w:rPr>
          <w:color w:val="000000"/>
          <w:szCs w:val="22"/>
        </w:rPr>
        <w:t>.</w:t>
      </w:r>
    </w:p>
    <w:p w14:paraId="7E227F5A" w14:textId="7495F8BB" w:rsidR="00BF3525" w:rsidRPr="00AC0A37" w:rsidRDefault="00A178D2" w:rsidP="0047734E">
      <w:pPr>
        <w:pStyle w:val="apartados1"/>
        <w:numPr>
          <w:ilvl w:val="0"/>
          <w:numId w:val="10"/>
        </w:numPr>
        <w:spacing w:after="360"/>
        <w:jc w:val="center"/>
        <w:rPr>
          <w:b/>
          <w:szCs w:val="22"/>
        </w:rPr>
      </w:pPr>
      <w:r>
        <w:rPr>
          <w:b/>
          <w:szCs w:val="22"/>
          <w:lang w:val="uk-UA"/>
        </w:rPr>
        <w:t xml:space="preserve">Реалізація </w:t>
      </w:r>
      <w:r w:rsidR="001037A1" w:rsidRPr="00AC0A37">
        <w:rPr>
          <w:b/>
          <w:szCs w:val="22"/>
        </w:rPr>
        <w:t>процесу відбору</w:t>
      </w:r>
    </w:p>
    <w:p w14:paraId="7E227F5B" w14:textId="78813BC3" w:rsidR="006D1039" w:rsidRPr="003561AC" w:rsidRDefault="006D1039" w:rsidP="00533212">
      <w:pPr>
        <w:pStyle w:val="apartados1"/>
        <w:numPr>
          <w:ilvl w:val="1"/>
          <w:numId w:val="19"/>
        </w:numPr>
        <w:tabs>
          <w:tab w:val="clear" w:pos="782"/>
        </w:tabs>
        <w:ind w:left="709" w:hanging="709"/>
        <w:rPr>
          <w:szCs w:val="22"/>
        </w:rPr>
      </w:pPr>
      <w:r w:rsidRPr="003561AC">
        <w:rPr>
          <w:szCs w:val="22"/>
        </w:rPr>
        <w:t>Кандидатів буде запрошено на вправи</w:t>
      </w:r>
      <w:r w:rsidR="007416B0">
        <w:rPr>
          <w:szCs w:val="22"/>
          <w:lang w:val="uk-UA"/>
        </w:rPr>
        <w:t xml:space="preserve"> в один етап</w:t>
      </w:r>
      <w:r w:rsidRPr="003561AC">
        <w:rPr>
          <w:szCs w:val="22"/>
        </w:rPr>
        <w:t>, а ті, хто не з'явиться, будуть виключені з конкурсного етапу.</w:t>
      </w:r>
    </w:p>
    <w:p w14:paraId="7E227F5C" w14:textId="3FEC30C6" w:rsidR="006D1039" w:rsidRPr="003561AC" w:rsidRDefault="006D1039" w:rsidP="00533212">
      <w:pPr>
        <w:pStyle w:val="apartados1"/>
        <w:numPr>
          <w:ilvl w:val="1"/>
          <w:numId w:val="19"/>
        </w:numPr>
        <w:tabs>
          <w:tab w:val="clear" w:pos="782"/>
        </w:tabs>
        <w:ind w:left="709" w:hanging="709"/>
        <w:rPr>
          <w:szCs w:val="22"/>
        </w:rPr>
      </w:pPr>
      <w:r w:rsidRPr="003561AC">
        <w:rPr>
          <w:szCs w:val="22"/>
        </w:rPr>
        <w:t>Після завершення етапу конкурсного іспиту відбіркова комісія опублікує у місці проведення іспиту, у своїй штаб-квартирі та на своєму вебсайті список кандидатів, які набрали мінімальний прохідний бал, із зазначенням отриманого балу. Також буде вказано місце, дату та час співбесіди для етапу оцінювання на основі заслуг.</w:t>
      </w:r>
    </w:p>
    <w:p w14:paraId="7E227F5E" w14:textId="52E43C8E" w:rsidR="00046663" w:rsidRPr="003561AC" w:rsidRDefault="00046663" w:rsidP="00533212">
      <w:pPr>
        <w:pStyle w:val="apartados1"/>
        <w:numPr>
          <w:ilvl w:val="1"/>
          <w:numId w:val="19"/>
        </w:numPr>
        <w:tabs>
          <w:tab w:val="clear" w:pos="782"/>
        </w:tabs>
        <w:ind w:left="709" w:hanging="709"/>
        <w:rPr>
          <w:szCs w:val="22"/>
        </w:rPr>
      </w:pPr>
      <w:r w:rsidRPr="003561AC">
        <w:rPr>
          <w:szCs w:val="22"/>
        </w:rPr>
        <w:t xml:space="preserve">Після завершення співбесід відбіркова комісія опублікує в місці проведення конкурсного етапу, в штаб-квартирі відбіркової комісії та на своєму веб-сайті оцінку </w:t>
      </w:r>
      <w:r w:rsidR="007416B0">
        <w:rPr>
          <w:szCs w:val="22"/>
          <w:lang w:val="uk-UA"/>
        </w:rPr>
        <w:t>заслуг</w:t>
      </w:r>
      <w:r w:rsidRPr="003561AC">
        <w:rPr>
          <w:szCs w:val="22"/>
        </w:rPr>
        <w:t xml:space="preserve"> конкурсного етапу, вказавши бал, отриманий за кожну перевагу, оцінку співбесіди та загальний бал відбіркового процесу.</w:t>
      </w:r>
    </w:p>
    <w:p w14:paraId="7E227F5F" w14:textId="77777777" w:rsidR="004F7C80" w:rsidRPr="003561AC" w:rsidRDefault="004F7C80" w:rsidP="005B7A18">
      <w:pPr>
        <w:pStyle w:val="apartados1"/>
        <w:numPr>
          <w:ilvl w:val="0"/>
          <w:numId w:val="0"/>
        </w:numPr>
        <w:ind w:left="709"/>
        <w:rPr>
          <w:szCs w:val="22"/>
        </w:rPr>
      </w:pPr>
      <w:r w:rsidRPr="003561AC">
        <w:rPr>
          <w:szCs w:val="22"/>
        </w:rPr>
        <w:t>Кандидати матимуть п’ять робочих днів, починаючи з дня після публікації цього списку, для подання будь-яких відповідних апеляцій. Після закінчення цього періоду відбіркова комісія опублікує список із остаточною оцінкою процесу відбору.</w:t>
      </w:r>
    </w:p>
    <w:p w14:paraId="7E227F60" w14:textId="77777777" w:rsidR="000C47A1" w:rsidRPr="003561AC" w:rsidRDefault="008C2003" w:rsidP="00533212">
      <w:pPr>
        <w:pStyle w:val="apartados1"/>
        <w:numPr>
          <w:ilvl w:val="1"/>
          <w:numId w:val="19"/>
        </w:numPr>
        <w:tabs>
          <w:tab w:val="clear" w:pos="782"/>
        </w:tabs>
        <w:spacing w:after="360"/>
        <w:ind w:left="709" w:hanging="709"/>
        <w:rPr>
          <w:szCs w:val="22"/>
        </w:rPr>
      </w:pPr>
      <w:r w:rsidRPr="003561AC">
        <w:rPr>
          <w:szCs w:val="22"/>
        </w:rPr>
        <w:t>Відбіркова комісія може будь-коли під час процесу відбору вимагати від заявників підтвердження особи. Аналогічно, якщо їй стане відомо, що будь-який заявник не відповідає жодній із вимог, зазначених у запрошенні до подання заявок, вона повинна, після заслуховування заявника, запропонувати органу, що скликає комісію, його виключення.</w:t>
      </w:r>
    </w:p>
    <w:p w14:paraId="7E227F61" w14:textId="77777777" w:rsidR="001037A1" w:rsidRPr="003561AC" w:rsidRDefault="001037A1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 w:rsidRPr="003561AC">
        <w:rPr>
          <w:b/>
          <w:szCs w:val="22"/>
        </w:rPr>
        <w:t>Проходження процесу відбору</w:t>
      </w:r>
    </w:p>
    <w:p w14:paraId="7E227F62" w14:textId="77777777" w:rsidR="004F7C80" w:rsidRPr="003561AC" w:rsidRDefault="004F7C80" w:rsidP="00533212">
      <w:pPr>
        <w:pStyle w:val="apartados1"/>
        <w:numPr>
          <w:ilvl w:val="1"/>
          <w:numId w:val="20"/>
        </w:numPr>
        <w:tabs>
          <w:tab w:val="clear" w:pos="782"/>
        </w:tabs>
        <w:ind w:left="697" w:hanging="697"/>
        <w:rPr>
          <w:szCs w:val="22"/>
        </w:rPr>
      </w:pPr>
      <w:r w:rsidRPr="003561AC">
        <w:rPr>
          <w:szCs w:val="22"/>
        </w:rPr>
        <w:t>Після завершення етапів конкурсного іспиту та оцінювання на основі заслуг, президент відбіркового органу подає органу, що скликає відбір, список кандидатів, які отримали щонайменше мінімальний бал, необхідний для проходження процесу відбору, у порядку набрання балів.</w:t>
      </w:r>
    </w:p>
    <w:p w14:paraId="7E227F63" w14:textId="57CF390E" w:rsidR="00887473" w:rsidRPr="003561AC" w:rsidRDefault="004F7C80" w:rsidP="005B7A18">
      <w:pPr>
        <w:pStyle w:val="ParrafoNormal"/>
        <w:tabs>
          <w:tab w:val="num" w:pos="714"/>
        </w:tabs>
        <w:ind w:left="709" w:hanging="709"/>
        <w:rPr>
          <w:szCs w:val="22"/>
        </w:rPr>
      </w:pPr>
      <w:r w:rsidRPr="003561AC">
        <w:rPr>
          <w:szCs w:val="22"/>
        </w:rPr>
        <w:tab/>
      </w:r>
      <w:r w:rsidR="001037A1" w:rsidRPr="003561AC">
        <w:rPr>
          <w:szCs w:val="22"/>
        </w:rPr>
        <w:t>Цей список буде опубліковано в Центрі, де розташовані оголошені вакансії, та на його вебсайті, а також у будь-яких інших місцях, які будуть вважатися доцільними, і перші заявники у цьому списку, враховуючи кількість оголошених вакансій, матимуть п'ять робочих днів для подання документації, що підтверджує відповідність вимогам, зазначеним у конкурсі.</w:t>
      </w:r>
    </w:p>
    <w:p w14:paraId="7E227F64" w14:textId="77777777" w:rsidR="00887473" w:rsidRPr="003561AC" w:rsidRDefault="00887473" w:rsidP="00533212">
      <w:pPr>
        <w:pStyle w:val="apartados1"/>
        <w:numPr>
          <w:ilvl w:val="1"/>
          <w:numId w:val="20"/>
        </w:numPr>
        <w:tabs>
          <w:tab w:val="clear" w:pos="782"/>
          <w:tab w:val="num" w:pos="709"/>
        </w:tabs>
        <w:ind w:left="709" w:hanging="709"/>
        <w:rPr>
          <w:szCs w:val="22"/>
        </w:rPr>
      </w:pPr>
      <w:r w:rsidRPr="003561AC">
        <w:rPr>
          <w:szCs w:val="22"/>
        </w:rPr>
        <w:t>Не може бути укладено більше контрактів, ніж кількість оголошених вакансій.</w:t>
      </w:r>
    </w:p>
    <w:p w14:paraId="7E227F65" w14:textId="77777777" w:rsidR="001037A1" w:rsidRPr="003561AC" w:rsidRDefault="001037A1" w:rsidP="00533212">
      <w:pPr>
        <w:pStyle w:val="apartados1"/>
        <w:numPr>
          <w:ilvl w:val="1"/>
          <w:numId w:val="20"/>
        </w:numPr>
        <w:tabs>
          <w:tab w:val="clear" w:pos="782"/>
          <w:tab w:val="num" w:pos="709"/>
        </w:tabs>
        <w:ind w:left="709" w:hanging="709"/>
        <w:rPr>
          <w:szCs w:val="22"/>
        </w:rPr>
      </w:pPr>
      <w:r w:rsidRPr="003561AC">
        <w:rPr>
          <w:szCs w:val="22"/>
        </w:rPr>
        <w:t>Доки контракт не буде офіційно оформлено, заявники не матимуть права на будь-яку фінансову компенсацію.</w:t>
      </w:r>
    </w:p>
    <w:p w14:paraId="7E227F66" w14:textId="0BD6629E" w:rsidR="001037A1" w:rsidRPr="003561AC" w:rsidRDefault="001037A1" w:rsidP="00533212">
      <w:pPr>
        <w:pStyle w:val="apartados1"/>
        <w:numPr>
          <w:ilvl w:val="1"/>
          <w:numId w:val="20"/>
        </w:numPr>
        <w:tabs>
          <w:tab w:val="clear" w:pos="782"/>
          <w:tab w:val="num" w:pos="709"/>
        </w:tabs>
        <w:ind w:left="709" w:hanging="709"/>
        <w:rPr>
          <w:szCs w:val="22"/>
        </w:rPr>
      </w:pPr>
      <w:r w:rsidRPr="003561AC">
        <w:rPr>
          <w:szCs w:val="22"/>
        </w:rPr>
        <w:t xml:space="preserve">кандидати </w:t>
      </w:r>
      <w:r w:rsidR="003D0095" w:rsidRPr="003561AC">
        <w:rPr>
          <w:szCs w:val="22"/>
        </w:rPr>
        <w:t xml:space="preserve">повинні пройти 15-денний випробувальний період, </w:t>
      </w:r>
      <w:r w:rsidR="004875E8" w:rsidRPr="00E07CE9">
        <w:rPr>
          <w:color w:val="000000"/>
          <w:szCs w:val="22"/>
          <w:lang w:val="ru-RU"/>
        </w:rPr>
        <w:t xml:space="preserve">протягом якого </w:t>
      </w:r>
      <w:r w:rsidR="00405E10">
        <w:rPr>
          <w:szCs w:val="22"/>
        </w:rPr>
        <w:t>їх оцінюватиме керівник підрозділу призначення.</w:t>
      </w:r>
    </w:p>
    <w:p w14:paraId="7E227F67" w14:textId="58A41BDE" w:rsidR="008305A5" w:rsidRPr="003561AC" w:rsidRDefault="001037A1" w:rsidP="00533212">
      <w:pPr>
        <w:pStyle w:val="apartados1"/>
        <w:numPr>
          <w:ilvl w:val="1"/>
          <w:numId w:val="20"/>
        </w:numPr>
        <w:tabs>
          <w:tab w:val="clear" w:pos="782"/>
          <w:tab w:val="num" w:pos="709"/>
        </w:tabs>
        <w:ind w:left="709" w:hanging="709"/>
        <w:rPr>
          <w:szCs w:val="22"/>
        </w:rPr>
      </w:pPr>
      <w:r w:rsidRPr="003561AC">
        <w:rPr>
          <w:szCs w:val="22"/>
        </w:rPr>
        <w:t>У випадку, якщо будь-хто з кандидатів не подасть відповідні документи у встановлений термін, не відповідатиме необхідним вимогам, звільниться протягом випробувального терміну або оцінка випробувального терміну буде несприятливою, посада буде надана наступному кандидату у списку, зазначеному у розділі 7.1.</w:t>
      </w:r>
    </w:p>
    <w:p w14:paraId="7E227F68" w14:textId="67D648E3" w:rsidR="001037A1" w:rsidRPr="003561AC" w:rsidRDefault="001037A1" w:rsidP="00533212">
      <w:pPr>
        <w:pStyle w:val="apartados1"/>
        <w:numPr>
          <w:ilvl w:val="1"/>
          <w:numId w:val="20"/>
        </w:numPr>
        <w:tabs>
          <w:tab w:val="clear" w:pos="782"/>
          <w:tab w:val="num" w:pos="709"/>
        </w:tabs>
        <w:spacing w:after="360"/>
        <w:ind w:left="709" w:hanging="709"/>
        <w:rPr>
          <w:szCs w:val="22"/>
        </w:rPr>
      </w:pPr>
      <w:r w:rsidRPr="003561AC">
        <w:rPr>
          <w:szCs w:val="22"/>
        </w:rPr>
        <w:t xml:space="preserve">Цей контракт регулюватиметься трудовим законодавством </w:t>
      </w:r>
      <w:r w:rsidR="00E44C46" w:rsidRPr="00E07CE9">
        <w:rPr>
          <w:color w:val="000000"/>
          <w:szCs w:val="22"/>
          <w:lang w:val="ru-RU"/>
        </w:rPr>
        <w:t xml:space="preserve">України </w:t>
      </w:r>
      <w:r w:rsidR="004875E8">
        <w:rPr>
          <w:color w:val="000000"/>
          <w:szCs w:val="22"/>
        </w:rPr>
        <w:t>.</w:t>
      </w:r>
    </w:p>
    <w:p w14:paraId="7E227F69" w14:textId="0966962B" w:rsidR="001037A1" w:rsidRPr="003561AC" w:rsidRDefault="007416B0" w:rsidP="002538A1">
      <w:pPr>
        <w:pStyle w:val="apartados1"/>
        <w:numPr>
          <w:ilvl w:val="0"/>
          <w:numId w:val="10"/>
        </w:numPr>
        <w:jc w:val="center"/>
        <w:rPr>
          <w:b/>
          <w:szCs w:val="22"/>
        </w:rPr>
      </w:pPr>
      <w:r>
        <w:rPr>
          <w:b/>
          <w:szCs w:val="22"/>
        </w:rPr>
        <w:t>Остаточн</w:t>
      </w:r>
      <w:r>
        <w:rPr>
          <w:b/>
          <w:szCs w:val="22"/>
          <w:lang w:val="uk-UA"/>
        </w:rPr>
        <w:t>і</w:t>
      </w:r>
      <w:r w:rsidR="001037A1" w:rsidRPr="003561AC">
        <w:rPr>
          <w:b/>
          <w:szCs w:val="22"/>
        </w:rPr>
        <w:t xml:space="preserve"> </w:t>
      </w:r>
      <w:r>
        <w:rPr>
          <w:b/>
          <w:szCs w:val="22"/>
          <w:lang w:val="uk-UA"/>
        </w:rPr>
        <w:t>норми</w:t>
      </w:r>
    </w:p>
    <w:p w14:paraId="7E227F6A" w14:textId="672338DE" w:rsidR="001037A1" w:rsidRPr="003D6DE0" w:rsidRDefault="00FD0CFA" w:rsidP="00B14E19">
      <w:pPr>
        <w:pStyle w:val="ParrafoNormal"/>
        <w:spacing w:after="360"/>
        <w:rPr>
          <w:szCs w:val="22"/>
        </w:rPr>
      </w:pPr>
      <w:r w:rsidRPr="003D6DE0">
        <w:rPr>
          <w:szCs w:val="22"/>
        </w:rPr>
        <w:t xml:space="preserve">Апеляції на це оголошення про подання заявок можуть бути подані до </w:t>
      </w:r>
      <w:r w:rsidR="007416B0">
        <w:rPr>
          <w:szCs w:val="22"/>
          <w:lang w:val="uk-UA"/>
        </w:rPr>
        <w:t xml:space="preserve">Суду </w:t>
      </w:r>
      <w:r w:rsidRPr="003D6DE0">
        <w:rPr>
          <w:szCs w:val="22"/>
        </w:rPr>
        <w:t>Мадрида</w:t>
      </w:r>
      <w:r w:rsidR="007416B0">
        <w:rPr>
          <w:szCs w:val="22"/>
          <w:lang w:val="uk-UA"/>
        </w:rPr>
        <w:t xml:space="preserve"> з соціальних питань</w:t>
      </w:r>
      <w:r w:rsidRPr="003D6DE0">
        <w:rPr>
          <w:szCs w:val="22"/>
        </w:rPr>
        <w:t xml:space="preserve"> протягом двох місяців з дня, наступного за днем його публікації, відповідно до положень статті 6.2 Закону 36/2011 від 10 жовтня, що регулює соціальну юрисдикцію.</w:t>
      </w:r>
    </w:p>
    <w:p w14:paraId="7E227F6B" w14:textId="46E8F4DA" w:rsidR="001037A1" w:rsidRPr="003561AC" w:rsidRDefault="001037A1">
      <w:pPr>
        <w:pStyle w:val="ParrafoNormal"/>
        <w:jc w:val="center"/>
        <w:rPr>
          <w:szCs w:val="22"/>
        </w:rPr>
      </w:pPr>
      <w:r w:rsidRPr="003561AC">
        <w:rPr>
          <w:szCs w:val="22"/>
        </w:rPr>
        <w:t xml:space="preserve">У </w:t>
      </w:r>
      <w:r w:rsidR="00B14E50">
        <w:rPr>
          <w:szCs w:val="22"/>
        </w:rPr>
        <w:t xml:space="preserve">Києві , </w:t>
      </w:r>
      <w:r w:rsidR="006678E3">
        <w:rPr>
          <w:szCs w:val="22"/>
        </w:rPr>
        <w:t>11 лютого 2026 року</w:t>
      </w:r>
    </w:p>
    <w:p w14:paraId="7E227F6C" w14:textId="77777777" w:rsidR="001037A1" w:rsidRPr="003561AC" w:rsidRDefault="001037A1">
      <w:pPr>
        <w:pStyle w:val="ParrafoNormal"/>
        <w:jc w:val="center"/>
        <w:rPr>
          <w:szCs w:val="22"/>
        </w:rPr>
      </w:pPr>
    </w:p>
    <w:p w14:paraId="14F6890E" w14:textId="77777777" w:rsidR="0019628C" w:rsidRDefault="0019628C" w:rsidP="00B14E50">
      <w:pPr>
        <w:pStyle w:val="ParrafoNormal"/>
        <w:ind w:left="1418" w:firstLine="567"/>
        <w:rPr>
          <w:szCs w:val="22"/>
        </w:rPr>
      </w:pPr>
    </w:p>
    <w:p w14:paraId="02270117" w14:textId="77777777" w:rsidR="0019628C" w:rsidRDefault="0019628C" w:rsidP="00B14E50">
      <w:pPr>
        <w:pStyle w:val="ParrafoNormal"/>
        <w:ind w:left="1418" w:firstLine="567"/>
        <w:rPr>
          <w:szCs w:val="22"/>
        </w:rPr>
      </w:pPr>
    </w:p>
    <w:p w14:paraId="5386BEB1" w14:textId="7803D850" w:rsidR="00B14E50" w:rsidRDefault="00776F5E" w:rsidP="00B14E50">
      <w:pPr>
        <w:pStyle w:val="ParrafoNormal"/>
        <w:ind w:left="1418" w:firstLine="567"/>
        <w:rPr>
          <w:szCs w:val="22"/>
        </w:rPr>
      </w:pPr>
      <w:r w:rsidRPr="003561AC">
        <w:rPr>
          <w:szCs w:val="22"/>
        </w:rPr>
        <w:t>Підпис: Рікардо Лопес-Аранда Ягу</w:t>
      </w:r>
    </w:p>
    <w:p w14:paraId="7E227F6F" w14:textId="3873BE1A" w:rsidR="001037A1" w:rsidRPr="003561AC" w:rsidRDefault="0063088D" w:rsidP="00B14E50">
      <w:pPr>
        <w:pStyle w:val="ParrafoNormal"/>
        <w:ind w:left="1418" w:firstLine="567"/>
        <w:rPr>
          <w:szCs w:val="22"/>
        </w:rPr>
      </w:pPr>
      <w:r>
        <w:rPr>
          <w:szCs w:val="22"/>
        </w:rPr>
        <w:t>Посол Іспанії</w:t>
      </w:r>
      <w:r w:rsidR="001037A1" w:rsidRPr="003561AC">
        <w:rPr>
          <w:szCs w:val="22"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425"/>
        <w:gridCol w:w="709"/>
        <w:gridCol w:w="4182"/>
      </w:tblGrid>
      <w:tr w:rsidR="00F85FB2" w14:paraId="06DCDCF9" w14:textId="77777777" w:rsidTr="000666FA">
        <w:trPr>
          <w:cantSplit/>
          <w:trHeight w:val="2310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E504E61" w14:textId="77777777" w:rsidR="00F85FB2" w:rsidRDefault="00F85FB2" w:rsidP="005646B7">
            <w:pPr>
              <w:pStyle w:val="Ttulo1"/>
            </w:pPr>
            <w:r>
              <w:br w:type="page"/>
            </w:r>
            <w:r>
              <w:br w:type="page"/>
            </w:r>
            <w:r>
              <w:rPr>
                <w:color w:val="auto"/>
              </w:rPr>
              <w:t>ДОДАТОК I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9DBC0DF" w14:textId="77777777" w:rsidR="00F85FB2" w:rsidRDefault="00F85FB2" w:rsidP="005646B7">
            <w:pPr>
              <w:pStyle w:val="ParrafoNormal"/>
              <w:spacing w:before="240" w:after="240"/>
              <w:jc w:val="center"/>
            </w:pPr>
            <w:r>
              <w:rPr>
                <w:b/>
                <w:sz w:val="24"/>
              </w:rPr>
              <w:t>СПИСОК МІСЦЬ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6E82F87C" w14:textId="168835A5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Професійна категорія: Кур'єр/Водій … ...</w:t>
            </w:r>
          </w:p>
          <w:p w14:paraId="3183A635" w14:textId="77777777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</w:p>
          <w:p w14:paraId="228C0E28" w14:textId="77777777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</w:p>
          <w:p w14:paraId="7207D245" w14:textId="77777777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</w:p>
          <w:p w14:paraId="311A94AF" w14:textId="77777777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</w:p>
          <w:p w14:paraId="63C6BB8A" w14:textId="77777777" w:rsidR="00F85FB2" w:rsidRDefault="00F85FB2" w:rsidP="005646B7">
            <w:pPr>
              <w:pStyle w:val="ParrafoNormal"/>
              <w:ind w:left="113" w:right="113"/>
              <w:jc w:val="left"/>
              <w:rPr>
                <w:b/>
              </w:rPr>
            </w:pPr>
          </w:p>
          <w:p w14:paraId="5A157F4A" w14:textId="77777777" w:rsidR="00F85FB2" w:rsidRDefault="00F85FB2" w:rsidP="005646B7">
            <w:pPr>
              <w:pStyle w:val="ParrafoNormal"/>
              <w:ind w:left="113" w:right="113"/>
              <w:jc w:val="left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</w:tcPr>
          <w:p w14:paraId="05C111C7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Термін дії контракту</w:t>
            </w:r>
          </w:p>
        </w:tc>
        <w:tc>
          <w:tcPr>
            <w:tcW w:w="4182" w:type="dxa"/>
            <w:tcBorders>
              <w:bottom w:val="nil"/>
            </w:tcBorders>
            <w:textDirection w:val="btLr"/>
          </w:tcPr>
          <w:p w14:paraId="5AD3B53D" w14:textId="7B5D3554" w:rsidR="00F85FB2" w:rsidRPr="00E07CE9" w:rsidRDefault="00BD11CB" w:rsidP="00BD11CB">
            <w:pPr>
              <w:pStyle w:val="ParrafoNormal"/>
              <w:keepLines w:val="0"/>
              <w:spacing w:before="0" w:after="0" w:line="240" w:lineRule="auto"/>
              <w:jc w:val="left"/>
              <w:rPr>
                <w:lang w:val="ru-RU"/>
              </w:rPr>
            </w:pPr>
            <w:r w:rsidRPr="00E07CE9">
              <w:rPr>
                <w:lang w:val="ru-RU"/>
              </w:rPr>
              <w:t>Під час лікарняного особи, яка займає посаду.</w:t>
            </w:r>
          </w:p>
        </w:tc>
      </w:tr>
      <w:tr w:rsidR="00F85FB2" w14:paraId="3FB71236" w14:textId="77777777" w:rsidTr="000666FA">
        <w:trPr>
          <w:cantSplit/>
          <w:trHeight w:val="180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600F1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EF825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01F247B6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46B5C14C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nil"/>
            </w:tcBorders>
            <w:textDirection w:val="btLr"/>
          </w:tcPr>
          <w:p w14:paraId="45C55E14" w14:textId="77777777" w:rsidR="00F85FB2" w:rsidRDefault="00F85FB2" w:rsidP="005646B7">
            <w:pPr>
              <w:pStyle w:val="ParrafoNormal"/>
              <w:ind w:left="113" w:right="113"/>
              <w:rPr>
                <w:i/>
                <w:color w:val="800000"/>
                <w:sz w:val="18"/>
              </w:rPr>
            </w:pPr>
          </w:p>
        </w:tc>
      </w:tr>
      <w:tr w:rsidR="00F85FB2" w14:paraId="3AAA4945" w14:textId="77777777" w:rsidTr="000666FA">
        <w:trPr>
          <w:cantSplit/>
          <w:trHeight w:val="2310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27F80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24232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5C5232D5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</w:tcPr>
          <w:p w14:paraId="5874F7D5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Винагорода</w:t>
            </w:r>
          </w:p>
        </w:tc>
        <w:tc>
          <w:tcPr>
            <w:tcW w:w="4182" w:type="dxa"/>
            <w:tcBorders>
              <w:bottom w:val="nil"/>
            </w:tcBorders>
            <w:textDirection w:val="btLr"/>
          </w:tcPr>
          <w:p w14:paraId="1A549A25" w14:textId="4933D27D" w:rsidR="00F85FB2" w:rsidRDefault="0063088D" w:rsidP="005646B7">
            <w:pPr>
              <w:pStyle w:val="ParrafoNormal"/>
              <w:ind w:left="113" w:right="113"/>
              <w:rPr>
                <w:i/>
                <w:color w:val="800000"/>
                <w:sz w:val="18"/>
              </w:rPr>
            </w:pPr>
            <w:r>
              <w:t>1144 дол. США щомісяця (повна сума</w:t>
            </w:r>
            <w:r w:rsidR="00715E3C">
              <w:rPr>
                <w:lang w:val="uk-UA"/>
              </w:rPr>
              <w:t>, до вирахування податків</w:t>
            </w:r>
            <w:r>
              <w:t>)</w:t>
            </w:r>
          </w:p>
        </w:tc>
      </w:tr>
      <w:tr w:rsidR="00F85FB2" w14:paraId="1D9FB165" w14:textId="77777777" w:rsidTr="000666FA">
        <w:trPr>
          <w:cantSplit/>
          <w:trHeight w:val="70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9AF03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BE2DA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774A9A16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406367B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nil"/>
            </w:tcBorders>
            <w:textDirection w:val="btLr"/>
          </w:tcPr>
          <w:p w14:paraId="7D64C327" w14:textId="77777777" w:rsidR="00F85FB2" w:rsidRDefault="00F85FB2" w:rsidP="005646B7">
            <w:pPr>
              <w:jc w:val="both"/>
              <w:rPr>
                <w:rFonts w:ascii="Times New Roman" w:hAnsi="Times New Roman"/>
                <w:i/>
                <w:color w:val="800000"/>
                <w:sz w:val="18"/>
              </w:rPr>
            </w:pPr>
          </w:p>
        </w:tc>
      </w:tr>
      <w:tr w:rsidR="00F85FB2" w14:paraId="2B402282" w14:textId="77777777" w:rsidTr="000666FA">
        <w:trPr>
          <w:cantSplit/>
          <w:trHeight w:val="1888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53DD8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24C41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603429B6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btLr"/>
          </w:tcPr>
          <w:p w14:paraId="4C310BA0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Функції</w:t>
            </w:r>
          </w:p>
        </w:tc>
        <w:tc>
          <w:tcPr>
            <w:tcW w:w="4182" w:type="dxa"/>
            <w:tcBorders>
              <w:bottom w:val="nil"/>
            </w:tcBorders>
            <w:textDirection w:val="btLr"/>
          </w:tcPr>
          <w:p w14:paraId="2CE80414" w14:textId="77777777" w:rsidR="00F85FB2" w:rsidRPr="00715E3C" w:rsidRDefault="00786EAA" w:rsidP="000666FA">
            <w:pPr>
              <w:rPr>
                <w:sz w:val="18"/>
              </w:rPr>
            </w:pPr>
            <w:r w:rsidRPr="00715E3C">
              <w:rPr>
                <w:sz w:val="18"/>
              </w:rPr>
              <w:t>Водій та кур'єр</w:t>
            </w:r>
          </w:p>
          <w:p w14:paraId="1097D12B" w14:textId="1D7DA5B4" w:rsidR="00786EAA" w:rsidRPr="00715E3C" w:rsidRDefault="00786EAA" w:rsidP="000666FA">
            <w:pPr>
              <w:rPr>
                <w:rFonts w:ascii="Times New Roman" w:hAnsi="Times New Roman"/>
                <w:i/>
                <w:color w:val="800000"/>
                <w:sz w:val="18"/>
              </w:rPr>
            </w:pPr>
            <w:r w:rsidRPr="00715E3C">
              <w:rPr>
                <w:sz w:val="18"/>
              </w:rPr>
              <w:t>Керування транспортними засобами за наказом керівництва Посольства. Надання адміністративної та логістичної підтримки для технічного обслуговування, постачання, розповсюдження документів та інших робочих матеріалів, а також виконання інших пов'язаних завдань, визначених Главою Місії.</w:t>
            </w:r>
          </w:p>
        </w:tc>
      </w:tr>
      <w:tr w:rsidR="00F85FB2" w14:paraId="7FCCE866" w14:textId="77777777" w:rsidTr="000666FA">
        <w:trPr>
          <w:cantSplit/>
          <w:trHeight w:val="70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89E6E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2CD8E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2574BA7F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A2361FF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</w:p>
        </w:tc>
        <w:tc>
          <w:tcPr>
            <w:tcW w:w="4182" w:type="dxa"/>
            <w:tcBorders>
              <w:top w:val="nil"/>
            </w:tcBorders>
            <w:textDirection w:val="btLr"/>
          </w:tcPr>
          <w:p w14:paraId="0A732E89" w14:textId="77777777" w:rsidR="00F85FB2" w:rsidRDefault="00F85FB2" w:rsidP="005646B7">
            <w:pPr>
              <w:pStyle w:val="ParrafoNormal"/>
              <w:ind w:left="113" w:right="113"/>
              <w:jc w:val="center"/>
            </w:pPr>
          </w:p>
        </w:tc>
      </w:tr>
      <w:tr w:rsidR="00F85FB2" w14:paraId="38198B04" w14:textId="77777777" w:rsidTr="000666FA">
        <w:trPr>
          <w:cantSplit/>
          <w:trHeight w:val="3337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C9ED1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5AB3D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376731FB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textDirection w:val="btLr"/>
          </w:tcPr>
          <w:p w14:paraId="0CF53677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Необхідна кваліфікація</w:t>
            </w:r>
          </w:p>
        </w:tc>
        <w:tc>
          <w:tcPr>
            <w:tcW w:w="4182" w:type="dxa"/>
            <w:textDirection w:val="btLr"/>
          </w:tcPr>
          <w:p w14:paraId="7C50855F" w14:textId="1361B491" w:rsidR="00F85FB2" w:rsidRDefault="00786EAA" w:rsidP="004875E8">
            <w:pPr>
              <w:pStyle w:val="Prrafodelista"/>
              <w:widowControl w:val="0"/>
              <w:tabs>
                <w:tab w:val="left" w:pos="-720"/>
              </w:tabs>
              <w:suppressAutoHyphens/>
              <w:ind w:left="641" w:right="425"/>
            </w:pPr>
            <w:r>
              <w:t>Дійсне та актуальне посвідчення водія</w:t>
            </w:r>
          </w:p>
        </w:tc>
      </w:tr>
      <w:tr w:rsidR="00F85FB2" w14:paraId="5704CC76" w14:textId="77777777" w:rsidTr="000666FA">
        <w:trPr>
          <w:cantSplit/>
          <w:trHeight w:val="1741"/>
        </w:trPr>
        <w:tc>
          <w:tcPr>
            <w:tcW w:w="12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6FBE2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9E85E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3EC41AC4" w14:textId="77777777" w:rsidR="00F85FB2" w:rsidRDefault="00F85FB2" w:rsidP="005646B7">
            <w:pPr>
              <w:pStyle w:val="ParrafoNormal"/>
              <w:jc w:val="center"/>
            </w:pPr>
          </w:p>
        </w:tc>
        <w:tc>
          <w:tcPr>
            <w:tcW w:w="709" w:type="dxa"/>
            <w:textDirection w:val="btLr"/>
          </w:tcPr>
          <w:p w14:paraId="0443A906" w14:textId="77777777" w:rsidR="00F85FB2" w:rsidRDefault="00F85FB2" w:rsidP="005646B7">
            <w:pPr>
              <w:pStyle w:val="ParrafoNormal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Кількість місць</w:t>
            </w:r>
          </w:p>
        </w:tc>
        <w:tc>
          <w:tcPr>
            <w:tcW w:w="4182" w:type="dxa"/>
            <w:textDirection w:val="btLr"/>
          </w:tcPr>
          <w:p w14:paraId="32B7FA29" w14:textId="7E96775E" w:rsidR="00F85FB2" w:rsidRDefault="00786EAA" w:rsidP="005646B7">
            <w:pPr>
              <w:pStyle w:val="ParrafoNormal"/>
              <w:ind w:left="113" w:right="113"/>
              <w:jc w:val="center"/>
            </w:pPr>
            <w:r>
              <w:t>1</w:t>
            </w:r>
          </w:p>
        </w:tc>
      </w:tr>
    </w:tbl>
    <w:p w14:paraId="7E227FA6" w14:textId="77777777" w:rsidR="001037A1" w:rsidRPr="00AD28B0" w:rsidRDefault="001037A1">
      <w:pPr>
        <w:pStyle w:val="ParrafoNormal"/>
        <w:jc w:val="center"/>
        <w:rPr>
          <w:rFonts w:ascii="Calibri" w:hAnsi="Calibri" w:cs="Calibri"/>
          <w:szCs w:val="22"/>
        </w:rPr>
      </w:pPr>
    </w:p>
    <w:p w14:paraId="7E227FA7" w14:textId="77777777" w:rsidR="001037A1" w:rsidRPr="003561AC" w:rsidRDefault="001037A1">
      <w:pPr>
        <w:pStyle w:val="Ttulo1"/>
        <w:rPr>
          <w:color w:val="auto"/>
          <w:sz w:val="22"/>
          <w:szCs w:val="22"/>
        </w:rPr>
      </w:pPr>
      <w:r w:rsidRPr="00AD28B0">
        <w:rPr>
          <w:rFonts w:ascii="Calibri" w:hAnsi="Calibri" w:cs="Calibri"/>
          <w:sz w:val="22"/>
          <w:szCs w:val="22"/>
        </w:rPr>
        <w:br w:type="page"/>
      </w:r>
      <w:r w:rsidRPr="003561AC">
        <w:rPr>
          <w:color w:val="auto"/>
          <w:sz w:val="22"/>
          <w:szCs w:val="22"/>
        </w:rPr>
        <w:t>ДОДАТОК II</w:t>
      </w:r>
    </w:p>
    <w:p w14:paraId="7E227FA8" w14:textId="77777777" w:rsidR="001037A1" w:rsidRPr="003561AC" w:rsidRDefault="001037A1">
      <w:pPr>
        <w:pStyle w:val="ParrafoNormal"/>
        <w:spacing w:before="240" w:after="240"/>
        <w:jc w:val="center"/>
        <w:rPr>
          <w:b/>
          <w:szCs w:val="22"/>
        </w:rPr>
      </w:pPr>
      <w:r w:rsidRPr="003561AC">
        <w:rPr>
          <w:b/>
          <w:szCs w:val="22"/>
        </w:rPr>
        <w:t>ОПИС ПРОЦЕСУ ВІДБОРУ</w:t>
      </w:r>
    </w:p>
    <w:p w14:paraId="7E227FA9" w14:textId="77777777" w:rsidR="004F7C80" w:rsidRPr="003561AC" w:rsidRDefault="004F7C80" w:rsidP="00F73C2A">
      <w:pPr>
        <w:pStyle w:val="ParrafoNormal"/>
        <w:spacing w:after="240"/>
        <w:rPr>
          <w:szCs w:val="22"/>
        </w:rPr>
      </w:pPr>
      <w:r w:rsidRPr="003561AC">
        <w:rPr>
          <w:szCs w:val="22"/>
        </w:rPr>
        <w:t>Процес відбору складатиметься з етапу конкурсного іспиту та етапу оцінювання на основі заслуг.</w:t>
      </w:r>
      <w:r w:rsidR="004F3AD3" w:rsidRPr="003561AC">
        <w:rPr>
          <w:color w:val="FF0000"/>
          <w:szCs w:val="22"/>
        </w:rPr>
        <w:t xml:space="preserve"> </w:t>
      </w:r>
      <w:r w:rsidRPr="003561AC">
        <w:rPr>
          <w:szCs w:val="22"/>
        </w:rPr>
        <w:t>з вправами та оцінюваннями, детально описаними нижче:</w:t>
      </w:r>
    </w:p>
    <w:p w14:paraId="7E227FAA" w14:textId="4E80AB2A" w:rsidR="00014410" w:rsidRPr="003561AC" w:rsidRDefault="008E595C" w:rsidP="004A5F42">
      <w:pPr>
        <w:pStyle w:val="Parrafoconapartados1-"/>
        <w:numPr>
          <w:ilvl w:val="0"/>
          <w:numId w:val="0"/>
        </w:numPr>
        <w:ind w:left="357" w:hanging="357"/>
        <w:rPr>
          <w:b/>
          <w:i w:val="0"/>
          <w:szCs w:val="22"/>
        </w:rPr>
      </w:pPr>
      <w:r>
        <w:rPr>
          <w:b/>
          <w:i w:val="0"/>
          <w:szCs w:val="22"/>
          <w:u w:val="single"/>
          <w:lang w:val="uk-UA"/>
        </w:rPr>
        <w:t>ЕТАП ПЕРЕВІРКИ ПРАКТИЧНИХ НАВИЧОК</w:t>
      </w:r>
      <w:r w:rsidRPr="003561AC">
        <w:rPr>
          <w:b/>
          <w:i w:val="0"/>
          <w:szCs w:val="22"/>
        </w:rPr>
        <w:t>:</w:t>
      </w:r>
    </w:p>
    <w:p w14:paraId="7E227FAB" w14:textId="4874A8C4" w:rsidR="00B010A4" w:rsidRPr="003561AC" w:rsidRDefault="008F22DE" w:rsidP="004A5F42">
      <w:pPr>
        <w:pStyle w:val="Parrafoconapartados1-"/>
        <w:numPr>
          <w:ilvl w:val="0"/>
          <w:numId w:val="0"/>
        </w:numPr>
        <w:ind w:left="357" w:hanging="357"/>
        <w:rPr>
          <w:b/>
          <w:i w:val="0"/>
          <w:szCs w:val="22"/>
        </w:rPr>
      </w:pPr>
      <w:r w:rsidRPr="003561AC">
        <w:rPr>
          <w:i w:val="0"/>
          <w:szCs w:val="22"/>
        </w:rPr>
        <w:t>Він складатиметься з наступного відбіркового раунду:</w:t>
      </w:r>
    </w:p>
    <w:p w14:paraId="7E227FAF" w14:textId="764D51A6" w:rsidR="00014410" w:rsidRDefault="00014410" w:rsidP="004875E8">
      <w:pPr>
        <w:pStyle w:val="Prrafodelista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07CE9">
        <w:rPr>
          <w:rFonts w:ascii="Times New Roman" w:hAnsi="Times New Roman"/>
          <w:b/>
          <w:bCs/>
          <w:sz w:val="22"/>
          <w:szCs w:val="22"/>
          <w:lang w:val="ru-RU"/>
        </w:rPr>
        <w:t xml:space="preserve">Практичний тест </w:t>
      </w:r>
      <w:r w:rsidR="00C672FF" w:rsidRPr="00E07CE9">
        <w:rPr>
          <w:rFonts w:ascii="Times New Roman" w:hAnsi="Times New Roman"/>
          <w:sz w:val="22"/>
          <w:szCs w:val="22"/>
          <w:lang w:val="ru-RU"/>
        </w:rPr>
        <w:t xml:space="preserve">складатиметься з </w:t>
      </w:r>
      <w:r w:rsidR="007157FA" w:rsidRPr="003561AC">
        <w:rPr>
          <w:rFonts w:ascii="Times New Roman" w:hAnsi="Times New Roman"/>
          <w:sz w:val="22"/>
          <w:szCs w:val="22"/>
        </w:rPr>
        <w:t>розв’язання тематичного дослідження, пов’язаного з посадовими обов’язками, переліченими в Додатку I до конкурсу заявок. Тест буде виконано вручну та включатиме навички водіння, знання міста та основи механіки транспортних засобів.</w:t>
      </w:r>
    </w:p>
    <w:p w14:paraId="5E4F3D52" w14:textId="5D62CB1E" w:rsidR="0021423F" w:rsidRPr="0021423F" w:rsidRDefault="0021423F" w:rsidP="004875E8">
      <w:pPr>
        <w:pStyle w:val="Prrafodelista"/>
        <w:spacing w:after="360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07CE9">
        <w:rPr>
          <w:rFonts w:ascii="Times New Roman" w:hAnsi="Times New Roman"/>
          <w:bCs/>
          <w:sz w:val="22"/>
          <w:szCs w:val="22"/>
          <w:lang w:val="ru-RU"/>
        </w:rPr>
        <w:t>Оцінюватиметься від 0 до 10 балів, при цьому для успішного складання потрібно набрати щонайменше 5 балів.</w:t>
      </w:r>
    </w:p>
    <w:p w14:paraId="7E227FB5" w14:textId="7C74CC70" w:rsidR="00014410" w:rsidRPr="008E595C" w:rsidRDefault="004A5F42" w:rsidP="00ED09BE">
      <w:pPr>
        <w:spacing w:before="134" w:line="216" w:lineRule="exact"/>
        <w:ind w:left="288" w:hanging="288"/>
        <w:jc w:val="both"/>
        <w:textAlignment w:val="baseline"/>
        <w:rPr>
          <w:rFonts w:ascii="Times New Roman" w:hAnsi="Times New Roman"/>
          <w:b/>
          <w:i/>
          <w:sz w:val="22"/>
          <w:szCs w:val="22"/>
          <w:u w:val="single"/>
          <w:lang w:val="uk-UA"/>
        </w:rPr>
      </w:pPr>
      <w:r w:rsidRPr="003561AC">
        <w:rPr>
          <w:rFonts w:ascii="Times New Roman" w:hAnsi="Times New Roman"/>
          <w:b/>
          <w:sz w:val="22"/>
          <w:szCs w:val="22"/>
          <w:u w:val="single"/>
        </w:rPr>
        <w:t xml:space="preserve">ЕТАП </w:t>
      </w:r>
      <w:r w:rsidR="008E595C">
        <w:rPr>
          <w:rFonts w:ascii="Times New Roman" w:hAnsi="Times New Roman"/>
          <w:b/>
          <w:sz w:val="22"/>
          <w:szCs w:val="22"/>
          <w:u w:val="single"/>
          <w:lang w:val="uk-UA"/>
        </w:rPr>
        <w:t>КОНКУРСУ</w:t>
      </w:r>
    </w:p>
    <w:p w14:paraId="7E227FB6" w14:textId="6773DC4B" w:rsidR="00014410" w:rsidRPr="003561AC" w:rsidRDefault="00014410" w:rsidP="00893EE5">
      <w:pPr>
        <w:pStyle w:val="ParrafoNormal"/>
        <w:rPr>
          <w:szCs w:val="22"/>
        </w:rPr>
      </w:pPr>
      <w:r w:rsidRPr="003561AC">
        <w:rPr>
          <w:szCs w:val="22"/>
        </w:rPr>
        <w:t xml:space="preserve">Оцінювання етапу конкурсу проводитиметься лише для кандидатів, які пройшли етап </w:t>
      </w:r>
      <w:r w:rsidR="008E595C" w:rsidRPr="008E595C">
        <w:rPr>
          <w:szCs w:val="22"/>
        </w:rPr>
        <w:t>перевірки практичних навичок</w:t>
      </w:r>
      <w:r w:rsidR="008E595C" w:rsidRPr="003561AC">
        <w:rPr>
          <w:szCs w:val="22"/>
        </w:rPr>
        <w:t>.</w:t>
      </w:r>
    </w:p>
    <w:p w14:paraId="65BADA8C" w14:textId="62E4BFEE" w:rsidR="008759E4" w:rsidRPr="003561AC" w:rsidRDefault="00CF7DEF" w:rsidP="008759E4">
      <w:pPr>
        <w:pStyle w:val="ParrafoNormal"/>
        <w:rPr>
          <w:szCs w:val="22"/>
        </w:rPr>
      </w:pPr>
      <w:r w:rsidRPr="003561AC">
        <w:rPr>
          <w:szCs w:val="22"/>
        </w:rPr>
        <w:t>Максимальна кількість балів за етап змагань становитиме 6.</w:t>
      </w:r>
    </w:p>
    <w:p w14:paraId="7E227FB8" w14:textId="09F70D03" w:rsidR="00481348" w:rsidRPr="003561AC" w:rsidRDefault="00265AC3" w:rsidP="008759E4">
      <w:pPr>
        <w:pStyle w:val="ParrafoNormal"/>
        <w:rPr>
          <w:szCs w:val="22"/>
        </w:rPr>
      </w:pPr>
      <w:r w:rsidRPr="003561AC">
        <w:rPr>
          <w:szCs w:val="22"/>
        </w:rPr>
        <w:t>Етап змагань складатиметься з:</w:t>
      </w:r>
    </w:p>
    <w:p w14:paraId="7E227FB9" w14:textId="77777777" w:rsidR="00F35D36" w:rsidRPr="003561AC" w:rsidRDefault="0001091A" w:rsidP="00533212">
      <w:pPr>
        <w:pStyle w:val="ParrafoNormal"/>
        <w:numPr>
          <w:ilvl w:val="0"/>
          <w:numId w:val="23"/>
        </w:numPr>
        <w:ind w:left="425" w:hanging="425"/>
        <w:rPr>
          <w:b/>
          <w:szCs w:val="22"/>
          <w:u w:val="single"/>
        </w:rPr>
      </w:pPr>
      <w:r w:rsidRPr="003561AC">
        <w:rPr>
          <w:b/>
          <w:szCs w:val="22"/>
          <w:u w:val="single"/>
        </w:rPr>
        <w:t>Оцінка професійних та освітніх заслуг</w:t>
      </w:r>
    </w:p>
    <w:p w14:paraId="7E227FBA" w14:textId="77777777" w:rsidR="00F35D36" w:rsidRPr="003561AC" w:rsidRDefault="0001091A" w:rsidP="006A19FB">
      <w:pPr>
        <w:pStyle w:val="ParrafoNormal"/>
        <w:ind w:left="425"/>
        <w:rPr>
          <w:szCs w:val="22"/>
        </w:rPr>
      </w:pPr>
      <w:r w:rsidRPr="003561AC">
        <w:rPr>
          <w:szCs w:val="22"/>
        </w:rPr>
        <w:t>Наступні переваги будуть розглянуті та повинні бути представлені до кінцевого терміну подання заявки:</w:t>
      </w:r>
    </w:p>
    <w:p w14:paraId="7E227FBB" w14:textId="77777777" w:rsidR="00014410" w:rsidRPr="003561AC" w:rsidRDefault="00014410" w:rsidP="00533212">
      <w:pPr>
        <w:pStyle w:val="Parrafoconguin"/>
        <w:numPr>
          <w:ilvl w:val="0"/>
          <w:numId w:val="22"/>
        </w:numPr>
        <w:spacing w:after="120"/>
        <w:ind w:left="709" w:right="74" w:hanging="284"/>
        <w:rPr>
          <w:szCs w:val="22"/>
        </w:rPr>
      </w:pPr>
      <w:r w:rsidRPr="003561AC">
        <w:rPr>
          <w:b/>
          <w:szCs w:val="22"/>
        </w:rPr>
        <w:t xml:space="preserve">Професійні якості </w:t>
      </w:r>
      <w:r w:rsidRPr="003561AC">
        <w:rPr>
          <w:szCs w:val="22"/>
        </w:rPr>
        <w:t>: Буде оцінено досвід роботи на посадах рівноцінної або аналогічної категорії, належним чином підтверджений документально.</w:t>
      </w:r>
    </w:p>
    <w:p w14:paraId="6EF9B4B2" w14:textId="3A63BB38" w:rsidR="008759E4" w:rsidRPr="003561AC" w:rsidRDefault="008759E4" w:rsidP="00ED09BE">
      <w:pPr>
        <w:spacing w:before="35" w:line="248" w:lineRule="exact"/>
        <w:ind w:left="709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3561AC">
        <w:rPr>
          <w:rFonts w:ascii="Times New Roman" w:hAnsi="Times New Roman"/>
          <w:color w:val="000000"/>
          <w:sz w:val="22"/>
          <w:szCs w:val="22"/>
        </w:rPr>
        <w:t>Максимальний бал: 4 бали.</w:t>
      </w:r>
    </w:p>
    <w:p w14:paraId="7C96107D" w14:textId="20073514" w:rsidR="008759E4" w:rsidRPr="003561AC" w:rsidRDefault="008759E4" w:rsidP="00C1608D">
      <w:pPr>
        <w:spacing w:before="31" w:line="248" w:lineRule="exact"/>
        <w:ind w:firstLine="709"/>
        <w:textAlignment w:val="baseline"/>
        <w:rPr>
          <w:rFonts w:ascii="Times New Roman" w:hAnsi="Times New Roman"/>
          <w:color w:val="000000"/>
          <w:sz w:val="22"/>
          <w:szCs w:val="22"/>
        </w:rPr>
      </w:pPr>
      <w:r w:rsidRPr="003561AC">
        <w:rPr>
          <w:rFonts w:ascii="Times New Roman" w:hAnsi="Times New Roman"/>
          <w:color w:val="000000"/>
          <w:sz w:val="22"/>
          <w:szCs w:val="22"/>
        </w:rPr>
        <w:t>Метод оцінювання: 0,33 бала за кожен повний місяць досвіду.</w:t>
      </w:r>
    </w:p>
    <w:p w14:paraId="0E3D7565" w14:textId="7378BFD0" w:rsidR="008759E4" w:rsidRPr="003561AC" w:rsidRDefault="008759E4" w:rsidP="0021423F">
      <w:pPr>
        <w:pStyle w:val="Parrafoconguin"/>
        <w:spacing w:after="240"/>
        <w:ind w:left="709" w:right="74"/>
        <w:rPr>
          <w:szCs w:val="22"/>
          <w:u w:val="single"/>
        </w:rPr>
      </w:pPr>
      <w:r w:rsidRPr="00E07CE9">
        <w:rPr>
          <w:color w:val="000000"/>
          <w:szCs w:val="22"/>
          <w:lang w:val="ru-RU"/>
        </w:rPr>
        <w:t>Під час оцінювання професійних якостей, обіймання посади в адміністрації буде оцінюватися так само, як і обіймання посади в приватному секторі.</w:t>
      </w:r>
    </w:p>
    <w:p w14:paraId="7E227FC0" w14:textId="77777777" w:rsidR="00CD6400" w:rsidRPr="003561AC" w:rsidRDefault="00CD6400" w:rsidP="00533212">
      <w:pPr>
        <w:pStyle w:val="Parrafoconguin"/>
        <w:numPr>
          <w:ilvl w:val="0"/>
          <w:numId w:val="22"/>
        </w:numPr>
        <w:spacing w:after="120"/>
        <w:ind w:left="709" w:right="74" w:hanging="284"/>
        <w:rPr>
          <w:b/>
          <w:szCs w:val="22"/>
        </w:rPr>
      </w:pPr>
      <w:r w:rsidRPr="003561AC">
        <w:rPr>
          <w:b/>
          <w:szCs w:val="22"/>
        </w:rPr>
        <w:t>Освітні переваги:</w:t>
      </w:r>
    </w:p>
    <w:p w14:paraId="7E227FC1" w14:textId="0E4DDD44" w:rsidR="0001091A" w:rsidRPr="003561AC" w:rsidRDefault="0001091A" w:rsidP="00043F48">
      <w:pPr>
        <w:pStyle w:val="Parrafoconguin"/>
        <w:spacing w:after="120"/>
        <w:ind w:left="709" w:right="74"/>
        <w:rPr>
          <w:szCs w:val="22"/>
        </w:rPr>
      </w:pPr>
      <w:r w:rsidRPr="003561AC">
        <w:rPr>
          <w:szCs w:val="22"/>
        </w:rPr>
        <w:t>Будуть оцінюватися курси, пов'язані з посадою, академічна кваліфікація та інші знання, корисні для цієї посади.</w:t>
      </w:r>
    </w:p>
    <w:p w14:paraId="5C2E2EAD" w14:textId="0884F64F" w:rsidR="0032054A" w:rsidRPr="003561AC" w:rsidRDefault="00ED09BE" w:rsidP="0021423F">
      <w:pPr>
        <w:pStyle w:val="Parrafoconguin"/>
        <w:spacing w:after="240"/>
        <w:ind w:left="709" w:right="74"/>
        <w:rPr>
          <w:szCs w:val="22"/>
        </w:rPr>
      </w:pPr>
      <w:r w:rsidRPr="003561AC">
        <w:rPr>
          <w:szCs w:val="22"/>
        </w:rPr>
        <w:t>Максимальний бал: 1,5 бала.</w:t>
      </w:r>
    </w:p>
    <w:p w14:paraId="7E227FC3" w14:textId="3F5ECADB" w:rsidR="00481348" w:rsidRPr="003561AC" w:rsidRDefault="00481348" w:rsidP="00533212">
      <w:pPr>
        <w:pStyle w:val="ParrafoNormal"/>
        <w:numPr>
          <w:ilvl w:val="0"/>
          <w:numId w:val="23"/>
        </w:numPr>
        <w:ind w:left="426" w:hanging="426"/>
        <w:rPr>
          <w:szCs w:val="22"/>
        </w:rPr>
      </w:pPr>
      <w:r w:rsidRPr="003561AC">
        <w:rPr>
          <w:b/>
          <w:szCs w:val="22"/>
          <w:u w:val="single"/>
        </w:rPr>
        <w:t xml:space="preserve">Співбесіда </w:t>
      </w:r>
      <w:r w:rsidRPr="003561AC">
        <w:rPr>
          <w:szCs w:val="22"/>
        </w:rPr>
        <w:t xml:space="preserve">: </w:t>
      </w:r>
      <w:r w:rsidR="00FD0CFA" w:rsidRPr="00D81CBA">
        <w:t xml:space="preserve">Це буде особиста співбесіда, метою якої є з'ясування, серед інших аспектів, переваг, зазначених кандидатом, та його професійної кваліфікації для роботи. Співбесіда не може бути відбірковою </w:t>
      </w:r>
      <w:r w:rsidR="004B4715">
        <w:rPr>
          <w:szCs w:val="22"/>
        </w:rPr>
        <w:t>.</w:t>
      </w:r>
    </w:p>
    <w:p w14:paraId="2B80343E" w14:textId="1AA0062A" w:rsidR="00775186" w:rsidRPr="003561AC" w:rsidRDefault="0021423F" w:rsidP="00FF039B">
      <w:pPr>
        <w:pStyle w:val="Parrafoconguin"/>
        <w:spacing w:after="240"/>
        <w:ind w:right="74" w:firstLine="426"/>
        <w:rPr>
          <w:szCs w:val="22"/>
        </w:rPr>
      </w:pPr>
      <w:r>
        <w:rPr>
          <w:szCs w:val="22"/>
        </w:rPr>
        <w:t>Максимальний бал: 0,5 бала.</w:t>
      </w:r>
    </w:p>
    <w:p w14:paraId="7E227FC5" w14:textId="77777777" w:rsidR="000D232A" w:rsidRPr="003561AC" w:rsidRDefault="000D232A" w:rsidP="00043F48">
      <w:pPr>
        <w:pStyle w:val="ParrafoNormal"/>
        <w:spacing w:after="240" w:line="240" w:lineRule="atLeast"/>
        <w:rPr>
          <w:szCs w:val="22"/>
        </w:rPr>
      </w:pPr>
      <w:r w:rsidRPr="003561AC">
        <w:rPr>
          <w:szCs w:val="22"/>
        </w:rPr>
        <w:t>Оцінка за етап конкурсу буде дорівнювати сумі балів, отриманих за кожну з переваг та за співбесіду.</w:t>
      </w:r>
    </w:p>
    <w:p w14:paraId="7E227FC6" w14:textId="77777777" w:rsidR="00395402" w:rsidRPr="003561AC" w:rsidRDefault="007C44E7" w:rsidP="009E09D9">
      <w:pPr>
        <w:pStyle w:val="ParrafoNormal"/>
        <w:spacing w:after="240" w:line="240" w:lineRule="atLeast"/>
        <w:rPr>
          <w:szCs w:val="22"/>
        </w:rPr>
      </w:pPr>
      <w:r w:rsidRPr="003561AC">
        <w:rPr>
          <w:szCs w:val="22"/>
        </w:rPr>
        <w:t>Остаточний бал буде визначено сумою балів, отриманих на етапі конкурсного іспиту та етапі оцінювання на основі заслуг.</w:t>
      </w:r>
    </w:p>
    <w:p w14:paraId="7E227FC7" w14:textId="77777777" w:rsidR="00014410" w:rsidRPr="003561AC" w:rsidRDefault="00014410" w:rsidP="009E09D9">
      <w:pPr>
        <w:pStyle w:val="ParrafoNormal"/>
        <w:ind w:left="426" w:hanging="426"/>
        <w:rPr>
          <w:szCs w:val="22"/>
        </w:rPr>
      </w:pPr>
      <w:r w:rsidRPr="003561AC">
        <w:rPr>
          <w:szCs w:val="22"/>
        </w:rPr>
        <w:t>У разі нічиєї порядок буде встановлено відповідно до:</w:t>
      </w:r>
    </w:p>
    <w:p w14:paraId="7E227FC8" w14:textId="77777777" w:rsidR="00C73767" w:rsidRPr="003561AC" w:rsidRDefault="00473820" w:rsidP="0084601F">
      <w:pPr>
        <w:pStyle w:val="ParrafoNormal"/>
        <w:keepLines w:val="0"/>
        <w:numPr>
          <w:ilvl w:val="0"/>
          <w:numId w:val="13"/>
        </w:numPr>
        <w:spacing w:line="240" w:lineRule="auto"/>
        <w:ind w:left="0" w:firstLine="0"/>
        <w:rPr>
          <w:szCs w:val="22"/>
        </w:rPr>
      </w:pPr>
      <w:r w:rsidRPr="003561AC">
        <w:rPr>
          <w:szCs w:val="22"/>
        </w:rPr>
        <w:t>Найвищий бал, отриманий на етапі конкурсного іспиту.</w:t>
      </w:r>
    </w:p>
    <w:p w14:paraId="7E227FCA" w14:textId="77777777" w:rsidR="00473820" w:rsidRPr="003561AC" w:rsidRDefault="00473820" w:rsidP="0084601F">
      <w:pPr>
        <w:pStyle w:val="ParrafoNormal"/>
        <w:keepLines w:val="0"/>
        <w:numPr>
          <w:ilvl w:val="0"/>
          <w:numId w:val="13"/>
        </w:numPr>
        <w:spacing w:line="240" w:lineRule="auto"/>
        <w:ind w:left="0" w:firstLine="0"/>
        <w:rPr>
          <w:szCs w:val="22"/>
        </w:rPr>
      </w:pPr>
      <w:r w:rsidRPr="003561AC">
        <w:rPr>
          <w:szCs w:val="22"/>
        </w:rPr>
        <w:t>Найвищий бал, отриманий при оцінюванні професійних якостей.</w:t>
      </w:r>
    </w:p>
    <w:p w14:paraId="7E227FCB" w14:textId="02825617" w:rsidR="00C71797" w:rsidRPr="003561AC" w:rsidRDefault="00C71797" w:rsidP="0084601F">
      <w:pPr>
        <w:pStyle w:val="ParrafoNormal"/>
        <w:keepLines w:val="0"/>
        <w:numPr>
          <w:ilvl w:val="0"/>
          <w:numId w:val="13"/>
        </w:numPr>
        <w:spacing w:line="240" w:lineRule="auto"/>
        <w:ind w:left="364" w:hanging="364"/>
        <w:rPr>
          <w:szCs w:val="22"/>
        </w:rPr>
      </w:pPr>
      <w:r w:rsidRPr="003561AC">
        <w:rPr>
          <w:szCs w:val="22"/>
        </w:rPr>
        <w:t>Стаття 60 «Робота членів сім’ї за кордоном», пункт 2, Закону 2/2014 від 25 березня «Про діяльність та закордонну службу держави».</w:t>
      </w:r>
    </w:p>
    <w:p w14:paraId="7E227FCC" w14:textId="77777777" w:rsidR="004608E4" w:rsidRPr="003561AC" w:rsidRDefault="001037A1" w:rsidP="0084601F">
      <w:pPr>
        <w:pStyle w:val="ParrafoNormal"/>
        <w:rPr>
          <w:szCs w:val="22"/>
        </w:rPr>
      </w:pPr>
      <w:r w:rsidRPr="003561AC">
        <w:rPr>
          <w:szCs w:val="22"/>
        </w:rPr>
        <w:t>Буде вжито необхідних заходів для забезпечення кандидатам з інвалідністю тих самих умов, що й усім іншим кандидатам, під час складання іспитів. У зв'язку з цим для кандидатів з інвалідністю, які вкажуть це у своїй заяві, будуть внесені всі можливі корективи до часу та ресурсів, доступних для складання іспитів.</w:t>
      </w:r>
    </w:p>
    <w:p w14:paraId="7E227FCD" w14:textId="77777777" w:rsidR="00AA4179" w:rsidRPr="003561AC" w:rsidRDefault="004608E4" w:rsidP="00BB7CFE">
      <w:pPr>
        <w:pStyle w:val="Ttulo1"/>
        <w:spacing w:before="0" w:after="0"/>
        <w:rPr>
          <w:color w:val="auto"/>
          <w:sz w:val="22"/>
          <w:szCs w:val="22"/>
        </w:rPr>
      </w:pPr>
      <w:r w:rsidRPr="003561AC">
        <w:rPr>
          <w:color w:val="auto"/>
          <w:sz w:val="22"/>
          <w:szCs w:val="22"/>
        </w:rPr>
        <w:br w:type="page"/>
      </w:r>
      <w:r w:rsidR="00AA4179" w:rsidRPr="003561AC">
        <w:rPr>
          <w:color w:val="auto"/>
          <w:sz w:val="22"/>
          <w:szCs w:val="22"/>
        </w:rPr>
        <w:t>ДОДАТОК III</w:t>
      </w:r>
    </w:p>
    <w:p w14:paraId="7E227FCE" w14:textId="49A4D12A" w:rsidR="00AA4179" w:rsidRPr="008E595C" w:rsidRDefault="00AA4179" w:rsidP="00E66399">
      <w:pPr>
        <w:pStyle w:val="Ttulo1"/>
        <w:spacing w:before="120" w:after="240"/>
        <w:ind w:right="282"/>
        <w:jc w:val="both"/>
        <w:rPr>
          <w:color w:val="auto"/>
          <w:sz w:val="22"/>
          <w:szCs w:val="22"/>
          <w:lang w:val="uk-UA"/>
        </w:rPr>
      </w:pPr>
      <w:r w:rsidRPr="003561AC">
        <w:rPr>
          <w:color w:val="auto"/>
          <w:sz w:val="22"/>
          <w:szCs w:val="22"/>
        </w:rPr>
        <w:t>ЗАЯВКА НА УЧАСТЬ У ПРОЦЕСІ ВІДБОРУ ТИМЧАСОВИХ СПІВРОБІТНИКІВ У ПОСОЛЬСТВІ ІСПАН</w:t>
      </w:r>
      <w:r w:rsidR="008E595C">
        <w:rPr>
          <w:color w:val="auto"/>
          <w:sz w:val="22"/>
          <w:szCs w:val="22"/>
        </w:rPr>
        <w:t xml:space="preserve">ІЇ В КИЄВІ З КАТЕГОРІЄЮ </w:t>
      </w:r>
      <w:r w:rsidRPr="003561AC">
        <w:rPr>
          <w:color w:val="auto"/>
          <w:sz w:val="22"/>
          <w:szCs w:val="22"/>
        </w:rPr>
        <w:t>ВОДІЙ</w:t>
      </w:r>
      <w:r w:rsidR="008E595C">
        <w:rPr>
          <w:color w:val="auto"/>
          <w:sz w:val="22"/>
          <w:szCs w:val="22"/>
          <w:lang w:val="uk-UA"/>
        </w:rPr>
        <w:t>/ПОРУЧЕНЕЦЬ</w:t>
      </w:r>
    </w:p>
    <w:p w14:paraId="7E227FCF" w14:textId="77777777" w:rsidR="00AA4179" w:rsidRPr="003561AC" w:rsidRDefault="00AA4179" w:rsidP="00AA4179">
      <w:pPr>
        <w:pStyle w:val="ParrafoNormal"/>
        <w:spacing w:before="0" w:after="0"/>
        <w:ind w:left="-142" w:firstLine="142"/>
        <w:jc w:val="left"/>
        <w:rPr>
          <w:b/>
          <w:szCs w:val="22"/>
          <w:u w:val="single"/>
        </w:rPr>
      </w:pPr>
      <w:r w:rsidRPr="003561AC">
        <w:rPr>
          <w:szCs w:val="22"/>
        </w:rPr>
        <w:t>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9" w14:textId="77777777" w:rsidTr="00AA4179">
        <w:trPr>
          <w:trHeight w:val="2379"/>
        </w:trPr>
        <w:tc>
          <w:tcPr>
            <w:tcW w:w="9568" w:type="dxa"/>
          </w:tcPr>
          <w:p w14:paraId="7E227FD0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ПРІЗВИЩЕ… ...</w:t>
            </w:r>
          </w:p>
          <w:p w14:paraId="7E227FD1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ІМ'Я… ...</w:t>
            </w:r>
          </w:p>
          <w:p w14:paraId="7E227FD2" w14:textId="1AB08E2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НОМЕР ДОКУМЕНТА, ЩО ПІДТВЕРДЖУЄ ОСОБУ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="008E595C">
              <w:rPr>
                <w:szCs w:val="22"/>
                <w:lang w:val="ru-RU"/>
              </w:rPr>
              <w:t>АБО ...П</w:t>
            </w:r>
            <w:r w:rsidRPr="00E07CE9">
              <w:rPr>
                <w:szCs w:val="22"/>
                <w:lang w:val="ru-RU"/>
              </w:rPr>
              <w:t>АСПОРТ……………………………………</w:t>
            </w:r>
          </w:p>
          <w:p w14:paraId="7E227FD3" w14:textId="05CF812D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АДРЕСА (вулиця, проспект , площа) ……………………………………………………………………………………</w:t>
            </w:r>
          </w:p>
          <w:p w14:paraId="7E227FD4" w14:textId="6F39571A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№ ……………. ПОВЕРХ……………………МІСТО……………………………………………</w:t>
            </w:r>
          </w:p>
          <w:p w14:paraId="7E227FD5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КРАЇНА…………. ТЕЛЕФОН</w:t>
            </w:r>
            <w:r w:rsidRPr="00E07CE9">
              <w:rPr>
                <w:color w:val="FF0000"/>
                <w:szCs w:val="22"/>
                <w:lang w:val="ru-RU"/>
              </w:rPr>
              <w:t xml:space="preserve"> </w:t>
            </w:r>
            <w:r w:rsidRPr="00E07CE9">
              <w:rPr>
                <w:szCs w:val="22"/>
                <w:lang w:val="ru-RU"/>
              </w:rPr>
              <w:t>та/або ЕЛЕКТРОННА ПОШТА…………… ……. .</w:t>
            </w:r>
          </w:p>
          <w:p w14:paraId="7E227FD6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ДАТА НАРОДЖЕННЯ…………… …… .</w:t>
            </w:r>
          </w:p>
          <w:p w14:paraId="7E227FD7" w14:textId="77777777" w:rsidR="00AA4179" w:rsidRPr="00E07CE9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  <w:lang w:val="ru-RU"/>
              </w:rPr>
            </w:pPr>
            <w:r w:rsidRPr="00E07CE9">
              <w:rPr>
                <w:szCs w:val="22"/>
                <w:lang w:val="ru-RU"/>
              </w:rPr>
              <w:t>КРАЇНА НАРОДЖЕННЯ……………………ГРОМАДЯНСТВО …………………………… .</w:t>
            </w:r>
          </w:p>
          <w:p w14:paraId="7E227FD8" w14:textId="77777777" w:rsidR="00AA4179" w:rsidRPr="003561AC" w:rsidRDefault="00AA4179" w:rsidP="00AA4179">
            <w:pPr>
              <w:pStyle w:val="ParrafoNormal"/>
              <w:keepLines w:val="0"/>
              <w:spacing w:before="0" w:after="0" w:line="280" w:lineRule="exact"/>
              <w:ind w:left="-142" w:firstLine="142"/>
              <w:jc w:val="left"/>
              <w:rPr>
                <w:szCs w:val="22"/>
              </w:rPr>
            </w:pPr>
            <w:r w:rsidRPr="003561AC">
              <w:rPr>
                <w:szCs w:val="22"/>
                <w:lang w:val="es-ES"/>
              </w:rPr>
              <w:t>ІНВАЛІДНІСТЬ……………………… ЗАПИТ НА АДАПТАЦІЮ……………………………………</w:t>
            </w:r>
          </w:p>
        </w:tc>
      </w:tr>
    </w:tbl>
    <w:p w14:paraId="7E227FDA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DD" w14:textId="77777777" w:rsidTr="00AA4179">
        <w:tc>
          <w:tcPr>
            <w:tcW w:w="9568" w:type="dxa"/>
          </w:tcPr>
          <w:p w14:paraId="7E227FD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Поточна посада (категорія, стаж, організація, місцезнаходження):</w:t>
            </w:r>
          </w:p>
          <w:p w14:paraId="7E227FD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DE" w14:textId="77777777" w:rsidR="00AA4179" w:rsidRPr="003561AC" w:rsidRDefault="00AA4179" w:rsidP="00AA4179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АКАДЕМІЧНА КВАЛІФІКАЦІЯ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7FE0" w14:textId="77777777" w:rsidTr="00AA4179">
        <w:tc>
          <w:tcPr>
            <w:tcW w:w="9568" w:type="dxa"/>
          </w:tcPr>
          <w:p w14:paraId="7E227FD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7FE1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ПРОФЕСІЙНІ ЗАСОБИ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686"/>
      </w:tblGrid>
      <w:tr w:rsidR="00AA4179" w:rsidRPr="003561AC" w14:paraId="7E227FE3" w14:textId="77777777" w:rsidTr="00AA4179">
        <w:trPr>
          <w:cantSplit/>
        </w:trPr>
        <w:tc>
          <w:tcPr>
            <w:tcW w:w="9568" w:type="dxa"/>
            <w:gridSpan w:val="3"/>
          </w:tcPr>
          <w:p w14:paraId="7E227FE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Досвід роботи на посадах аналогічної категорії</w:t>
            </w:r>
          </w:p>
        </w:tc>
      </w:tr>
      <w:tr w:rsidR="00AA4179" w:rsidRPr="003561AC" w14:paraId="7E227FE7" w14:textId="77777777" w:rsidTr="00AA4179">
        <w:tc>
          <w:tcPr>
            <w:tcW w:w="2764" w:type="dxa"/>
            <w:vAlign w:val="center"/>
          </w:tcPr>
          <w:p w14:paraId="7E227FE4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E5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E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EB" w14:textId="77777777" w:rsidTr="00AA4179">
        <w:trPr>
          <w:trHeight w:hRule="exact" w:val="240"/>
        </w:trPr>
        <w:tc>
          <w:tcPr>
            <w:tcW w:w="2764" w:type="dxa"/>
          </w:tcPr>
          <w:p w14:paraId="7E227FE8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EF" w14:textId="77777777" w:rsidTr="00AA4179">
        <w:trPr>
          <w:trHeight w:hRule="exact" w:val="240"/>
        </w:trPr>
        <w:tc>
          <w:tcPr>
            <w:tcW w:w="2764" w:type="dxa"/>
          </w:tcPr>
          <w:p w14:paraId="7E227FE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E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E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3" w14:textId="77777777" w:rsidTr="00AA4179">
        <w:trPr>
          <w:trHeight w:hRule="exact" w:val="240"/>
        </w:trPr>
        <w:tc>
          <w:tcPr>
            <w:tcW w:w="2764" w:type="dxa"/>
          </w:tcPr>
          <w:p w14:paraId="7E227FF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1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7FF5" w14:textId="77777777" w:rsidTr="00AA4179">
        <w:trPr>
          <w:cantSplit/>
        </w:trPr>
        <w:tc>
          <w:tcPr>
            <w:tcW w:w="9568" w:type="dxa"/>
            <w:gridSpan w:val="3"/>
          </w:tcPr>
          <w:p w14:paraId="7E227FF4" w14:textId="77777777" w:rsidR="00AA4179" w:rsidRPr="003561AC" w:rsidRDefault="00AA4179" w:rsidP="00AA4179">
            <w:pPr>
              <w:pStyle w:val="Ttulo5"/>
              <w:ind w:left="-142" w:firstLine="142"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3561AC">
              <w:rPr>
                <w:b w:val="0"/>
                <w:sz w:val="22"/>
                <w:szCs w:val="22"/>
              </w:rPr>
              <w:t xml:space="preserve">Досвід роботи на </w:t>
            </w:r>
            <w:r w:rsidRPr="003561AC">
              <w:rPr>
                <w:b w:val="0"/>
                <w:color w:val="auto"/>
                <w:sz w:val="22"/>
                <w:szCs w:val="22"/>
              </w:rPr>
              <w:t>посадах</w:t>
            </w:r>
            <w:r w:rsidRPr="003561AC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3561AC">
              <w:rPr>
                <w:b w:val="0"/>
                <w:sz w:val="22"/>
                <w:szCs w:val="22"/>
              </w:rPr>
              <w:t xml:space="preserve">схожа </w:t>
            </w:r>
            <w:r w:rsidRPr="003561AC">
              <w:rPr>
                <w:b w:val="0"/>
                <w:color w:val="auto"/>
                <w:sz w:val="22"/>
                <w:szCs w:val="22"/>
              </w:rPr>
              <w:t>категорія</w:t>
            </w:r>
          </w:p>
        </w:tc>
      </w:tr>
      <w:tr w:rsidR="00AA4179" w:rsidRPr="003561AC" w14:paraId="7E227FF9" w14:textId="77777777" w:rsidTr="00AA4179">
        <w:tc>
          <w:tcPr>
            <w:tcW w:w="2764" w:type="dxa"/>
            <w:vAlign w:val="center"/>
          </w:tcPr>
          <w:p w14:paraId="7E227FF6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Посада</w:t>
            </w:r>
          </w:p>
        </w:tc>
        <w:tc>
          <w:tcPr>
            <w:tcW w:w="3118" w:type="dxa"/>
            <w:vAlign w:val="center"/>
          </w:tcPr>
          <w:p w14:paraId="7E227FF7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Компанія або державний орган</w:t>
            </w:r>
          </w:p>
        </w:tc>
        <w:tc>
          <w:tcPr>
            <w:tcW w:w="3686" w:type="dxa"/>
            <w:vAlign w:val="center"/>
          </w:tcPr>
          <w:p w14:paraId="7E227FF8" w14:textId="77777777" w:rsidR="00AA4179" w:rsidRPr="003561AC" w:rsidRDefault="00AA4179" w:rsidP="00AA4179">
            <w:pPr>
              <w:ind w:left="-142"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Відпрацьований період (місяці, дні, роки)</w:t>
            </w:r>
          </w:p>
        </w:tc>
      </w:tr>
      <w:tr w:rsidR="00AA4179" w:rsidRPr="003561AC" w14:paraId="7E227FFD" w14:textId="77777777" w:rsidTr="00AA4179">
        <w:trPr>
          <w:trHeight w:hRule="exact" w:val="240"/>
        </w:trPr>
        <w:tc>
          <w:tcPr>
            <w:tcW w:w="2764" w:type="dxa"/>
          </w:tcPr>
          <w:p w14:paraId="7E227FFA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7FFC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1" w14:textId="77777777" w:rsidTr="00AA4179">
        <w:trPr>
          <w:trHeight w:hRule="exact" w:val="240"/>
        </w:trPr>
        <w:tc>
          <w:tcPr>
            <w:tcW w:w="2764" w:type="dxa"/>
          </w:tcPr>
          <w:p w14:paraId="7E227FFE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7FF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0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5" w14:textId="77777777" w:rsidTr="00AA4179">
        <w:trPr>
          <w:trHeight w:hRule="exact" w:val="240"/>
        </w:trPr>
        <w:tc>
          <w:tcPr>
            <w:tcW w:w="2764" w:type="dxa"/>
          </w:tcPr>
          <w:p w14:paraId="7E228002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28003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228004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06" w14:textId="77777777" w:rsidR="00AA4179" w:rsidRPr="003561AC" w:rsidRDefault="00AA4179" w:rsidP="00DA1E4B">
      <w:pPr>
        <w:pStyle w:val="ParrafoNormal"/>
        <w:spacing w:after="0"/>
        <w:ind w:left="-142" w:firstLine="142"/>
        <w:rPr>
          <w:szCs w:val="22"/>
        </w:rPr>
      </w:pPr>
      <w:r w:rsidRPr="003561AC">
        <w:rPr>
          <w:szCs w:val="22"/>
        </w:rPr>
        <w:t>ОСВІТНІ ЗАСЛУГИ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A4179" w:rsidRPr="003561AC" w14:paraId="7E228008" w14:textId="77777777" w:rsidTr="00AA4179">
        <w:tc>
          <w:tcPr>
            <w:tcW w:w="9568" w:type="dxa"/>
          </w:tcPr>
          <w:p w14:paraId="7E228007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Інші кваліфікації або спеціалізації</w:t>
            </w:r>
          </w:p>
        </w:tc>
      </w:tr>
      <w:tr w:rsidR="00AA4179" w:rsidRPr="003561AC" w14:paraId="7E22800A" w14:textId="77777777" w:rsidTr="00AA4179">
        <w:trPr>
          <w:trHeight w:hRule="exact" w:val="240"/>
        </w:trPr>
        <w:tc>
          <w:tcPr>
            <w:tcW w:w="9568" w:type="dxa"/>
          </w:tcPr>
          <w:p w14:paraId="7E228009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C" w14:textId="77777777" w:rsidTr="00AA4179">
        <w:trPr>
          <w:trHeight w:hRule="exact" w:val="240"/>
        </w:trPr>
        <w:tc>
          <w:tcPr>
            <w:tcW w:w="9568" w:type="dxa"/>
          </w:tcPr>
          <w:p w14:paraId="7E22800B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179" w:rsidRPr="003561AC" w14:paraId="7E22800E" w14:textId="77777777" w:rsidTr="00AA4179">
        <w:tc>
          <w:tcPr>
            <w:tcW w:w="9568" w:type="dxa"/>
          </w:tcPr>
          <w:p w14:paraId="7E22800D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61AC">
              <w:rPr>
                <w:rFonts w:ascii="Times New Roman" w:hAnsi="Times New Roman"/>
                <w:sz w:val="22"/>
                <w:szCs w:val="22"/>
              </w:rPr>
              <w:t>(Курси, семінари та інші знання, корисні для посади)</w:t>
            </w:r>
          </w:p>
        </w:tc>
      </w:tr>
      <w:tr w:rsidR="00AA4179" w:rsidRPr="003561AC" w14:paraId="7E228010" w14:textId="77777777" w:rsidTr="00AA4179">
        <w:trPr>
          <w:trHeight w:hRule="exact" w:val="240"/>
        </w:trPr>
        <w:tc>
          <w:tcPr>
            <w:tcW w:w="9568" w:type="dxa"/>
          </w:tcPr>
          <w:p w14:paraId="7E22800F" w14:textId="77777777" w:rsidR="00AA4179" w:rsidRPr="003561AC" w:rsidRDefault="00AA4179" w:rsidP="00AA4179">
            <w:pPr>
              <w:ind w:left="-142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228013" w14:textId="77777777" w:rsidR="00AA4179" w:rsidRPr="008E595C" w:rsidRDefault="00AA4179" w:rsidP="00AA4179">
      <w:pPr>
        <w:pStyle w:val="ParrafoNormal"/>
        <w:ind w:left="-142" w:firstLine="142"/>
        <w:rPr>
          <w:sz w:val="12"/>
          <w:szCs w:val="16"/>
        </w:rPr>
      </w:pPr>
      <w:r w:rsidRPr="008E595C">
        <w:rPr>
          <w:sz w:val="12"/>
          <w:szCs w:val="16"/>
        </w:rPr>
        <w:t>ПОЛОЖЕННЯ ПРО ЗАХИСТ ПЕРСОНАЛЬНИХ ДАНИХ</w:t>
      </w:r>
    </w:p>
    <w:p w14:paraId="7E228014" w14:textId="77777777" w:rsidR="00786EE5" w:rsidRPr="008E595C" w:rsidRDefault="00786EE5" w:rsidP="00376FCA">
      <w:pPr>
        <w:spacing w:line="276" w:lineRule="auto"/>
        <w:ind w:left="-142"/>
        <w:jc w:val="both"/>
        <w:rPr>
          <w:rFonts w:ascii="Times New Roman" w:hAnsi="Times New Roman"/>
          <w:sz w:val="12"/>
          <w:szCs w:val="16"/>
        </w:rPr>
      </w:pPr>
      <w:r w:rsidRPr="008E595C">
        <w:rPr>
          <w:rFonts w:ascii="Times New Roman" w:hAnsi="Times New Roman"/>
          <w:sz w:val="12"/>
          <w:szCs w:val="16"/>
        </w:rPr>
        <w:t>Відповідно до Органічного закону 3/2018 від 5 грудня про захист персональних даних та гарантування цифрових прав, а також Регламенту (ЄС) 2016/679 Європейського Парламенту та Ради від 27 квітня, повідомляємо Вас, що Ваші персональні дані будуть оброблятися керуючим центром, зазначеним у конкурсі заявок, виключно з метою вирішення вищезазначеного процесу відбору. Ви можете скористатися своїми правами доступу, виправлення, видалення, обмеження обробки та заперечення перед цим самим керуючим центром. Правовою основою для обробки Ваших даних є дотримання юридичних зобов'язань, а також Ваша згода. Також повідомляємо Вас, що одержувачем Ваших даних буде виключно Державна адміністрація. Ваші дані не будуть передані третім особам, крім випадків юридичного зобов'язання, а також не будуть передані третій країні чи міжнародній організації. Ви можете ознайомитися з додатковою та детальною інформацією про захист даних на веб-сайті Представництва.</w:t>
      </w:r>
    </w:p>
    <w:p w14:paraId="7E228015" w14:textId="370BF0DA" w:rsidR="00AA4179" w:rsidRPr="003561AC" w:rsidRDefault="008E595C" w:rsidP="00AA4179">
      <w:pPr>
        <w:pStyle w:val="ParrafoNormal"/>
        <w:ind w:left="-142" w:firstLine="142"/>
        <w:jc w:val="center"/>
        <w:rPr>
          <w:szCs w:val="22"/>
        </w:rPr>
      </w:pPr>
      <w:r>
        <w:rPr>
          <w:szCs w:val="22"/>
        </w:rPr>
        <w:t xml:space="preserve">У……..................., </w:t>
      </w:r>
      <w:r w:rsidR="00AA4179" w:rsidRPr="003561AC">
        <w:rPr>
          <w:szCs w:val="22"/>
        </w:rPr>
        <w:t>.......... ........... 20...</w:t>
      </w:r>
    </w:p>
    <w:p w14:paraId="7E228016" w14:textId="336A03CD" w:rsidR="00AA4179" w:rsidRDefault="00AA4179" w:rsidP="00AA4179">
      <w:pPr>
        <w:pStyle w:val="ParrafoNormal"/>
        <w:jc w:val="center"/>
        <w:rPr>
          <w:szCs w:val="22"/>
        </w:rPr>
      </w:pPr>
      <w:r w:rsidRPr="003561AC">
        <w:rPr>
          <w:szCs w:val="22"/>
        </w:rPr>
        <w:t>(Підпис)</w:t>
      </w:r>
    </w:p>
    <w:p w14:paraId="0520A4AC" w14:textId="77777777" w:rsidR="008E595C" w:rsidRDefault="008E595C" w:rsidP="00AA4179">
      <w:pPr>
        <w:pStyle w:val="ParrafoNormal"/>
        <w:jc w:val="center"/>
        <w:rPr>
          <w:szCs w:val="22"/>
        </w:rPr>
      </w:pPr>
    </w:p>
    <w:p w14:paraId="1492905B" w14:textId="77777777" w:rsidR="0019628C" w:rsidRDefault="0019628C" w:rsidP="0019628C">
      <w:pPr>
        <w:pStyle w:val="ParrafoNormal"/>
        <w:spacing w:before="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Посольство Іспанії в Києві , </w:t>
      </w:r>
      <w:r>
        <w:rPr>
          <w:sz w:val="24"/>
          <w:szCs w:val="24"/>
        </w:rPr>
        <w:t>вулиця Йоріва , № 46, поштовий індекс 04071</w:t>
      </w:r>
    </w:p>
    <w:p w14:paraId="7E228018" w14:textId="58E97212" w:rsidR="00AA4179" w:rsidRPr="003561AC" w:rsidRDefault="0019628C" w:rsidP="0019628C">
      <w:pPr>
        <w:pStyle w:val="ParrafoNormal"/>
        <w:spacing w:before="20" w:after="20" w:line="240" w:lineRule="auto"/>
        <w:rPr>
          <w:b/>
          <w:szCs w:val="22"/>
        </w:rPr>
      </w:pPr>
      <w:r w:rsidRPr="003561AC">
        <w:rPr>
          <w:b/>
          <w:szCs w:val="22"/>
        </w:rPr>
        <w:t xml:space="preserve"> </w:t>
      </w:r>
    </w:p>
    <w:p w14:paraId="7E228019" w14:textId="77777777" w:rsidR="00E8792A" w:rsidRPr="003561AC" w:rsidRDefault="00E8792A" w:rsidP="00E8792A">
      <w:pPr>
        <w:pStyle w:val="Ttulo1"/>
        <w:rPr>
          <w:color w:val="auto"/>
          <w:sz w:val="22"/>
          <w:szCs w:val="22"/>
        </w:rPr>
      </w:pPr>
      <w:r w:rsidRPr="003561AC">
        <w:rPr>
          <w:color w:val="auto"/>
          <w:sz w:val="22"/>
          <w:szCs w:val="22"/>
        </w:rPr>
        <w:t>ДОДАТОК IV</w:t>
      </w:r>
    </w:p>
    <w:p w14:paraId="7E22801A" w14:textId="77777777" w:rsidR="00E8792A" w:rsidRPr="003561AC" w:rsidRDefault="00E8792A" w:rsidP="00E8792A">
      <w:pPr>
        <w:pStyle w:val="ParrafoNormal"/>
        <w:spacing w:before="240" w:after="240"/>
        <w:jc w:val="center"/>
        <w:rPr>
          <w:b/>
          <w:szCs w:val="22"/>
        </w:rPr>
      </w:pPr>
      <w:r w:rsidRPr="003561AC">
        <w:rPr>
          <w:b/>
          <w:szCs w:val="22"/>
        </w:rPr>
        <w:t>ОРГАН ВИБОРУ</w:t>
      </w:r>
    </w:p>
    <w:p w14:paraId="51685190" w14:textId="77777777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szCs w:val="22"/>
        </w:rPr>
        <w:t>ПРЕЗИДЕНТ:</w:t>
      </w:r>
    </w:p>
    <w:p w14:paraId="2A0DEFAF" w14:textId="77777777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b/>
          <w:szCs w:val="22"/>
        </w:rPr>
        <w:t xml:space="preserve">Начальник </w:t>
      </w:r>
      <w:r w:rsidRPr="00D5659B">
        <w:rPr>
          <w:szCs w:val="22"/>
        </w:rPr>
        <w:t>Антоніо Сантамарія Паргада, другий начальник</w:t>
      </w:r>
    </w:p>
    <w:p w14:paraId="73B0D567" w14:textId="77777777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b/>
          <w:szCs w:val="22"/>
        </w:rPr>
        <w:t xml:space="preserve">Альтернативний </w:t>
      </w:r>
      <w:r w:rsidRPr="00D5659B">
        <w:rPr>
          <w:szCs w:val="22"/>
        </w:rPr>
        <w:t>Патрісіо Румеу Касарес, радник</w:t>
      </w:r>
    </w:p>
    <w:p w14:paraId="61F7BF89" w14:textId="77777777" w:rsidR="00D5659B" w:rsidRPr="00D5659B" w:rsidRDefault="00D5659B" w:rsidP="00D5659B">
      <w:pPr>
        <w:pStyle w:val="ParrafoNormal"/>
        <w:rPr>
          <w:szCs w:val="22"/>
        </w:rPr>
      </w:pPr>
    </w:p>
    <w:p w14:paraId="787BD2FE" w14:textId="77777777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szCs w:val="22"/>
        </w:rPr>
        <w:t>СЕКРЕТАР:</w:t>
      </w:r>
    </w:p>
    <w:p w14:paraId="415A4D83" w14:textId="77777777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b/>
          <w:szCs w:val="22"/>
        </w:rPr>
        <w:t xml:space="preserve">Голова </w:t>
      </w:r>
      <w:r w:rsidRPr="00D5659B">
        <w:rPr>
          <w:szCs w:val="22"/>
        </w:rPr>
        <w:t>Даніель Ередеро Гарсія, відповідальний за консульські та адміністративні справи</w:t>
      </w:r>
    </w:p>
    <w:p w14:paraId="405C8284" w14:textId="6833478C" w:rsidR="00D5659B" w:rsidRPr="00D5659B" w:rsidRDefault="00D5659B" w:rsidP="00D5659B">
      <w:pPr>
        <w:pStyle w:val="ParrafoNormal"/>
        <w:rPr>
          <w:szCs w:val="22"/>
        </w:rPr>
      </w:pPr>
      <w:r w:rsidRPr="00D5659B">
        <w:rPr>
          <w:b/>
          <w:szCs w:val="22"/>
        </w:rPr>
        <w:t xml:space="preserve">Заступник </w:t>
      </w:r>
      <w:r w:rsidR="008E595C">
        <w:rPr>
          <w:szCs w:val="22"/>
        </w:rPr>
        <w:t>Луїса Пінто Касаса, канцлер</w:t>
      </w:r>
    </w:p>
    <w:p w14:paraId="7E228022" w14:textId="77777777" w:rsidR="00E8792A" w:rsidRPr="003561AC" w:rsidRDefault="00E8792A" w:rsidP="00E8792A">
      <w:pPr>
        <w:pStyle w:val="ParrafoNormal"/>
        <w:rPr>
          <w:szCs w:val="22"/>
        </w:rPr>
      </w:pPr>
    </w:p>
    <w:p w14:paraId="7E228023" w14:textId="77777777" w:rsidR="00E8792A" w:rsidRPr="003561AC" w:rsidRDefault="00E8792A" w:rsidP="00E8792A">
      <w:pPr>
        <w:pStyle w:val="ParrafoNormal"/>
        <w:rPr>
          <w:szCs w:val="22"/>
        </w:rPr>
      </w:pPr>
      <w:r w:rsidRPr="003561AC">
        <w:rPr>
          <w:szCs w:val="22"/>
        </w:rPr>
        <w:t>ГОЛОСНІ:</w:t>
      </w:r>
    </w:p>
    <w:p w14:paraId="7E228024" w14:textId="41A141F7" w:rsidR="000F22F8" w:rsidRPr="008E595C" w:rsidRDefault="000F22F8" w:rsidP="000F22F8">
      <w:pPr>
        <w:pStyle w:val="ParrafoNormal"/>
        <w:rPr>
          <w:szCs w:val="22"/>
          <w:lang w:val="uk-UA"/>
        </w:rPr>
      </w:pPr>
      <w:r w:rsidRPr="003561AC">
        <w:rPr>
          <w:b/>
          <w:szCs w:val="22"/>
        </w:rPr>
        <w:t xml:space="preserve">Власник </w:t>
      </w:r>
      <w:r w:rsidRPr="003561AC">
        <w:rPr>
          <w:szCs w:val="22"/>
        </w:rPr>
        <w:t xml:space="preserve">Мірто </w:t>
      </w:r>
      <w:r w:rsidR="000666FA">
        <w:rPr>
          <w:szCs w:val="22"/>
        </w:rPr>
        <w:t xml:space="preserve">Артілес Астеларра , </w:t>
      </w:r>
      <w:r w:rsidR="008E595C">
        <w:rPr>
          <w:szCs w:val="22"/>
          <w:lang w:val="uk-UA"/>
        </w:rPr>
        <w:t>Водій</w:t>
      </w:r>
    </w:p>
    <w:p w14:paraId="7E228025" w14:textId="51CC71D3" w:rsidR="0040384C" w:rsidRPr="00AD28B0" w:rsidRDefault="000F22F8" w:rsidP="000F22F8">
      <w:pPr>
        <w:pStyle w:val="ParrafoNormal"/>
        <w:rPr>
          <w:rFonts w:ascii="Calibri" w:hAnsi="Calibri" w:cs="Calibri"/>
          <w:szCs w:val="22"/>
        </w:rPr>
      </w:pPr>
      <w:r w:rsidRPr="003561AC">
        <w:rPr>
          <w:b/>
          <w:szCs w:val="22"/>
        </w:rPr>
        <w:t xml:space="preserve">Заступник </w:t>
      </w:r>
      <w:r w:rsidR="0019628C">
        <w:rPr>
          <w:szCs w:val="22"/>
        </w:rPr>
        <w:t>Михайло Уфімцев, помічник</w:t>
      </w:r>
    </w:p>
    <w:sectPr w:rsidR="0040384C" w:rsidRPr="00AD28B0" w:rsidSect="00FE0FA6">
      <w:headerReference w:type="default" r:id="rId18"/>
      <w:footerReference w:type="even" r:id="rId19"/>
      <w:footerReference w:type="default" r:id="rId20"/>
      <w:pgSz w:w="11906" w:h="16838" w:code="9"/>
      <w:pgMar w:top="2269" w:right="992" w:bottom="992" w:left="1276" w:header="567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8028" w14:textId="77777777" w:rsidR="00940564" w:rsidRDefault="00940564">
      <w:r>
        <w:separator/>
      </w:r>
    </w:p>
  </w:endnote>
  <w:endnote w:type="continuationSeparator" w:id="0">
    <w:p w14:paraId="7E228029" w14:textId="77777777" w:rsidR="00940564" w:rsidRDefault="009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C" w14:textId="77777777" w:rsidR="00940564" w:rsidRDefault="009405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7E22802D" w14:textId="77777777" w:rsidR="00940564" w:rsidRDefault="009405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C3C5" w14:textId="54178FE9" w:rsidR="00A93F2F" w:rsidRDefault="00A93F2F" w:rsidP="00A93F2F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 xml:space="preserve">Сторінка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7400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D7400D">
      <w:rPr>
        <w:noProof/>
        <w:sz w:val="16"/>
        <w:szCs w:val="16"/>
      </w:rPr>
      <w:t>9</w:t>
    </w:r>
    <w:r>
      <w:rPr>
        <w:sz w:val="16"/>
        <w:szCs w:val="16"/>
      </w:rPr>
      <w:fldChar w:fldCharType="end"/>
    </w:r>
  </w:p>
  <w:p w14:paraId="7E22802F" w14:textId="2C996527" w:rsidR="00940564" w:rsidRPr="00EA1279" w:rsidRDefault="00940564" w:rsidP="00EA1279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8026" w14:textId="77777777" w:rsidR="00940564" w:rsidRDefault="00940564">
      <w:pPr>
        <w:pStyle w:val="apartados1"/>
        <w:numPr>
          <w:ilvl w:val="0"/>
          <w:numId w:val="0"/>
        </w:numPr>
        <w:rPr>
          <w:rFonts w:ascii="Arial" w:hAnsi="Arial"/>
          <w:sz w:val="24"/>
          <w:lang w:val="es-ES"/>
        </w:rPr>
      </w:pPr>
      <w:r>
        <w:separator/>
      </w:r>
    </w:p>
  </w:footnote>
  <w:footnote w:type="continuationSeparator" w:id="0">
    <w:p w14:paraId="7E228027" w14:textId="77777777" w:rsidR="00940564" w:rsidRDefault="0094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802A" w14:textId="77777777" w:rsidR="00940564" w:rsidRDefault="00940564">
    <w:pPr>
      <w:pStyle w:val="Encabezado"/>
    </w:pPr>
  </w:p>
  <w:p w14:paraId="7E22802B" w14:textId="467639FF" w:rsidR="00940564" w:rsidRPr="009D5D3B" w:rsidRDefault="00940564" w:rsidP="00F4093A">
    <w:pPr>
      <w:pStyle w:val="Encabezado"/>
      <w:jc w:val="right"/>
      <w:rPr>
        <w:rFonts w:ascii="Times New Roman" w:hAnsi="Times New Roman"/>
        <w:sz w:val="20"/>
        <w:lang w:val="es-ES_tradnl"/>
      </w:rPr>
    </w:pPr>
    <w:r w:rsidRPr="009D5D3B">
      <w:rPr>
        <w:rFonts w:ascii="Times New Roman" w:hAnsi="Times New Roman"/>
        <w:noProof/>
        <w:sz w:val="2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28030" wp14:editId="7E228031">
              <wp:simplePos x="0" y="0"/>
              <wp:positionH relativeFrom="column">
                <wp:posOffset>-306070</wp:posOffset>
              </wp:positionH>
              <wp:positionV relativeFrom="paragraph">
                <wp:posOffset>-146685</wp:posOffset>
              </wp:positionV>
              <wp:extent cx="3771900" cy="863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863600"/>
                        <a:chOff x="621" y="544"/>
                        <a:chExt cx="5940" cy="13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1" y="544"/>
                          <a:ext cx="1306" cy="12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881" y="824"/>
                          <a:ext cx="468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28032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7E228033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 ASUNTOS EXTERIORES, UNIÓN EUROPEA </w:t>
                            </w:r>
                          </w:p>
                          <w:p w14:paraId="7E228034" w14:textId="77777777" w:rsidR="00940564" w:rsidRDefault="00940564" w:rsidP="00E62C7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28030" id="Group 1" o:spid="_x0000_s1026" style="position:absolute;left:0;text-align:left;margin-left:-24.1pt;margin-top:-11.55pt;width:297pt;height:68pt;z-index:251659264" coordorigin="621,544" coordsize="5940,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21;top:544;width:1306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881;top:824;width:46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E228032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MINISTERIO</w:t>
                      </w:r>
                    </w:p>
                    <w:p w14:paraId="7E228033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DE ASUNTOS EXTERIORES, UNIÓN EUROPEA </w:t>
                      </w:r>
                    </w:p>
                    <w:p w14:paraId="7E228034" w14:textId="77777777" w:rsidR="00940564" w:rsidRDefault="00940564" w:rsidP="00E62C7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Y COOPERACIÓN</w:t>
                      </w:r>
                    </w:p>
                  </w:txbxContent>
                </v:textbox>
              </v:shape>
            </v:group>
          </w:pict>
        </mc:Fallback>
      </mc:AlternateContent>
    </w:r>
    <w:r w:rsidR="009D5D3B" w:rsidRPr="009D5D3B">
      <w:rPr>
        <w:rFonts w:ascii="Times New Roman" w:hAnsi="Times New Roman"/>
        <w:sz w:val="20"/>
        <w:lang w:val="es-ES_tradnl"/>
      </w:rPr>
      <w:t>М – 2Т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270CF9"/>
    <w:multiLevelType w:val="singleLevel"/>
    <w:tmpl w:val="E0C0B3F6"/>
    <w:lvl w:ilvl="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</w:abstractNum>
  <w:abstractNum w:abstractNumId="4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7" w15:restartNumberingAfterBreak="0">
    <w:nsid w:val="2BEB13A4"/>
    <w:multiLevelType w:val="multilevel"/>
    <w:tmpl w:val="86BE91C8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5023BB"/>
    <w:multiLevelType w:val="multilevel"/>
    <w:tmpl w:val="6A06E7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531484D"/>
    <w:multiLevelType w:val="multilevel"/>
    <w:tmpl w:val="D0EC6D88"/>
    <w:lvl w:ilvl="0">
      <w:start w:val="6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CBD69A4"/>
    <w:multiLevelType w:val="multilevel"/>
    <w:tmpl w:val="CAE0700A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F2B5A5C"/>
    <w:multiLevelType w:val="hybridMultilevel"/>
    <w:tmpl w:val="6E869F30"/>
    <w:lvl w:ilvl="0" w:tplc="A074111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5C37D1"/>
    <w:multiLevelType w:val="multilevel"/>
    <w:tmpl w:val="84ECF19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026F1"/>
    <w:multiLevelType w:val="multilevel"/>
    <w:tmpl w:val="4FFE2080"/>
    <w:lvl w:ilvl="0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71F69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20" w15:restartNumberingAfterBreak="0">
    <w:nsid w:val="735B3F4F"/>
    <w:multiLevelType w:val="hybridMultilevel"/>
    <w:tmpl w:val="77127768"/>
    <w:lvl w:ilvl="0" w:tplc="5510DB72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7E73565"/>
    <w:multiLevelType w:val="multilevel"/>
    <w:tmpl w:val="C25CBF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16"/>
  </w:num>
  <w:num w:numId="19">
    <w:abstractNumId w:val="10"/>
  </w:num>
  <w:num w:numId="20">
    <w:abstractNumId w:val="11"/>
  </w:num>
  <w:num w:numId="21">
    <w:abstractNumId w:val="21"/>
  </w:num>
  <w:num w:numId="22">
    <w:abstractNumId w:val="12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5B"/>
    <w:rsid w:val="00005D21"/>
    <w:rsid w:val="000066A0"/>
    <w:rsid w:val="0001091A"/>
    <w:rsid w:val="00013098"/>
    <w:rsid w:val="00014410"/>
    <w:rsid w:val="00022366"/>
    <w:rsid w:val="00022894"/>
    <w:rsid w:val="00025C73"/>
    <w:rsid w:val="00025FF7"/>
    <w:rsid w:val="000323E4"/>
    <w:rsid w:val="000324A8"/>
    <w:rsid w:val="00037893"/>
    <w:rsid w:val="0004026E"/>
    <w:rsid w:val="00043433"/>
    <w:rsid w:val="00043F48"/>
    <w:rsid w:val="00046663"/>
    <w:rsid w:val="000479F6"/>
    <w:rsid w:val="00052B41"/>
    <w:rsid w:val="0006016C"/>
    <w:rsid w:val="000666FA"/>
    <w:rsid w:val="0007192F"/>
    <w:rsid w:val="00084898"/>
    <w:rsid w:val="000B5979"/>
    <w:rsid w:val="000C120C"/>
    <w:rsid w:val="000C148C"/>
    <w:rsid w:val="000C47A1"/>
    <w:rsid w:val="000D1FD8"/>
    <w:rsid w:val="000D205C"/>
    <w:rsid w:val="000D232A"/>
    <w:rsid w:val="000D7360"/>
    <w:rsid w:val="000E4BB0"/>
    <w:rsid w:val="000F22F8"/>
    <w:rsid w:val="000F2BC5"/>
    <w:rsid w:val="000F612B"/>
    <w:rsid w:val="000F7062"/>
    <w:rsid w:val="001037A1"/>
    <w:rsid w:val="00110639"/>
    <w:rsid w:val="001158DE"/>
    <w:rsid w:val="001173C1"/>
    <w:rsid w:val="00122BF6"/>
    <w:rsid w:val="00125519"/>
    <w:rsid w:val="001339B9"/>
    <w:rsid w:val="0014177D"/>
    <w:rsid w:val="00141C29"/>
    <w:rsid w:val="001461EA"/>
    <w:rsid w:val="00146A7D"/>
    <w:rsid w:val="0014778B"/>
    <w:rsid w:val="00156CFA"/>
    <w:rsid w:val="00165B7D"/>
    <w:rsid w:val="00167371"/>
    <w:rsid w:val="00170EF9"/>
    <w:rsid w:val="001807EA"/>
    <w:rsid w:val="001828FE"/>
    <w:rsid w:val="00183AD2"/>
    <w:rsid w:val="0018536F"/>
    <w:rsid w:val="001876B1"/>
    <w:rsid w:val="0019157C"/>
    <w:rsid w:val="00191ADD"/>
    <w:rsid w:val="00191C18"/>
    <w:rsid w:val="0019628C"/>
    <w:rsid w:val="001A2B74"/>
    <w:rsid w:val="001B186B"/>
    <w:rsid w:val="001C119A"/>
    <w:rsid w:val="001C7B8E"/>
    <w:rsid w:val="001D0D75"/>
    <w:rsid w:val="001D218E"/>
    <w:rsid w:val="001D449C"/>
    <w:rsid w:val="001D5499"/>
    <w:rsid w:val="001F49BC"/>
    <w:rsid w:val="001F6B6A"/>
    <w:rsid w:val="0021423F"/>
    <w:rsid w:val="0021584A"/>
    <w:rsid w:val="00221E02"/>
    <w:rsid w:val="00223325"/>
    <w:rsid w:val="0022743D"/>
    <w:rsid w:val="00245000"/>
    <w:rsid w:val="00247650"/>
    <w:rsid w:val="0025148C"/>
    <w:rsid w:val="002538A1"/>
    <w:rsid w:val="0025460A"/>
    <w:rsid w:val="00256430"/>
    <w:rsid w:val="00261E01"/>
    <w:rsid w:val="002629AD"/>
    <w:rsid w:val="00265AC3"/>
    <w:rsid w:val="00270CCA"/>
    <w:rsid w:val="0027105B"/>
    <w:rsid w:val="0027163F"/>
    <w:rsid w:val="00274BF4"/>
    <w:rsid w:val="00287769"/>
    <w:rsid w:val="002933DE"/>
    <w:rsid w:val="0029350F"/>
    <w:rsid w:val="002A1582"/>
    <w:rsid w:val="002B0069"/>
    <w:rsid w:val="002B0187"/>
    <w:rsid w:val="002B537F"/>
    <w:rsid w:val="002C55CB"/>
    <w:rsid w:val="002D013F"/>
    <w:rsid w:val="002D0381"/>
    <w:rsid w:val="0030264C"/>
    <w:rsid w:val="00310645"/>
    <w:rsid w:val="003106F4"/>
    <w:rsid w:val="0031260B"/>
    <w:rsid w:val="00316BA8"/>
    <w:rsid w:val="0032054A"/>
    <w:rsid w:val="00334ABA"/>
    <w:rsid w:val="00335B5F"/>
    <w:rsid w:val="003362C1"/>
    <w:rsid w:val="00344341"/>
    <w:rsid w:val="0034446A"/>
    <w:rsid w:val="00345980"/>
    <w:rsid w:val="003477A1"/>
    <w:rsid w:val="00347986"/>
    <w:rsid w:val="003527EF"/>
    <w:rsid w:val="003561AC"/>
    <w:rsid w:val="00357C56"/>
    <w:rsid w:val="003664D5"/>
    <w:rsid w:val="0037260B"/>
    <w:rsid w:val="00376FCA"/>
    <w:rsid w:val="003770B7"/>
    <w:rsid w:val="00380A3B"/>
    <w:rsid w:val="00385120"/>
    <w:rsid w:val="00385946"/>
    <w:rsid w:val="0038787A"/>
    <w:rsid w:val="00393D7F"/>
    <w:rsid w:val="00395402"/>
    <w:rsid w:val="003A03C9"/>
    <w:rsid w:val="003A2DC2"/>
    <w:rsid w:val="003A57E0"/>
    <w:rsid w:val="003B2AE8"/>
    <w:rsid w:val="003C0459"/>
    <w:rsid w:val="003C4D4A"/>
    <w:rsid w:val="003C50C2"/>
    <w:rsid w:val="003D0095"/>
    <w:rsid w:val="003D1400"/>
    <w:rsid w:val="003D29A8"/>
    <w:rsid w:val="003D61BF"/>
    <w:rsid w:val="003D674F"/>
    <w:rsid w:val="003D6DE0"/>
    <w:rsid w:val="003D7283"/>
    <w:rsid w:val="003E0042"/>
    <w:rsid w:val="003E2A5C"/>
    <w:rsid w:val="003E4025"/>
    <w:rsid w:val="0040047E"/>
    <w:rsid w:val="0040384C"/>
    <w:rsid w:val="00404F33"/>
    <w:rsid w:val="00405E10"/>
    <w:rsid w:val="00407392"/>
    <w:rsid w:val="0041028F"/>
    <w:rsid w:val="00414AA6"/>
    <w:rsid w:val="00426FF9"/>
    <w:rsid w:val="00433C2E"/>
    <w:rsid w:val="00443222"/>
    <w:rsid w:val="00444EE4"/>
    <w:rsid w:val="004500A0"/>
    <w:rsid w:val="00452872"/>
    <w:rsid w:val="00455579"/>
    <w:rsid w:val="004608E4"/>
    <w:rsid w:val="00467AE3"/>
    <w:rsid w:val="004720F8"/>
    <w:rsid w:val="00473820"/>
    <w:rsid w:val="00474B3C"/>
    <w:rsid w:val="00475846"/>
    <w:rsid w:val="004761BC"/>
    <w:rsid w:val="00477D80"/>
    <w:rsid w:val="00481236"/>
    <w:rsid w:val="00481348"/>
    <w:rsid w:val="00481E7D"/>
    <w:rsid w:val="004875E8"/>
    <w:rsid w:val="00491CE3"/>
    <w:rsid w:val="004922B3"/>
    <w:rsid w:val="004944AB"/>
    <w:rsid w:val="00494789"/>
    <w:rsid w:val="004964B2"/>
    <w:rsid w:val="004A0E3C"/>
    <w:rsid w:val="004A157E"/>
    <w:rsid w:val="004A4705"/>
    <w:rsid w:val="004A5F42"/>
    <w:rsid w:val="004B438E"/>
    <w:rsid w:val="004B4715"/>
    <w:rsid w:val="004C1095"/>
    <w:rsid w:val="004C6A8A"/>
    <w:rsid w:val="004C7C0A"/>
    <w:rsid w:val="004D0409"/>
    <w:rsid w:val="004D50D4"/>
    <w:rsid w:val="004D796F"/>
    <w:rsid w:val="004E54B7"/>
    <w:rsid w:val="004F3AD3"/>
    <w:rsid w:val="004F69BE"/>
    <w:rsid w:val="004F7C80"/>
    <w:rsid w:val="00500B5D"/>
    <w:rsid w:val="0050174E"/>
    <w:rsid w:val="00503DF6"/>
    <w:rsid w:val="00505F15"/>
    <w:rsid w:val="005060D8"/>
    <w:rsid w:val="00506E04"/>
    <w:rsid w:val="00510DDA"/>
    <w:rsid w:val="005112E8"/>
    <w:rsid w:val="00521D50"/>
    <w:rsid w:val="00526D9D"/>
    <w:rsid w:val="00526EB6"/>
    <w:rsid w:val="005324EA"/>
    <w:rsid w:val="00532BBF"/>
    <w:rsid w:val="00533212"/>
    <w:rsid w:val="00535313"/>
    <w:rsid w:val="00536286"/>
    <w:rsid w:val="00545DC0"/>
    <w:rsid w:val="005511DA"/>
    <w:rsid w:val="005520EE"/>
    <w:rsid w:val="00552133"/>
    <w:rsid w:val="0055310E"/>
    <w:rsid w:val="0056520F"/>
    <w:rsid w:val="00567061"/>
    <w:rsid w:val="00572024"/>
    <w:rsid w:val="00573705"/>
    <w:rsid w:val="0058149D"/>
    <w:rsid w:val="00592E3D"/>
    <w:rsid w:val="0059558E"/>
    <w:rsid w:val="005A16B6"/>
    <w:rsid w:val="005A1C07"/>
    <w:rsid w:val="005A27A4"/>
    <w:rsid w:val="005A4540"/>
    <w:rsid w:val="005B2EF0"/>
    <w:rsid w:val="005B7A18"/>
    <w:rsid w:val="005B7A7F"/>
    <w:rsid w:val="005C07F1"/>
    <w:rsid w:val="005C28AB"/>
    <w:rsid w:val="005C7FA7"/>
    <w:rsid w:val="005D1FDF"/>
    <w:rsid w:val="005E44FD"/>
    <w:rsid w:val="005E5C83"/>
    <w:rsid w:val="005E65B2"/>
    <w:rsid w:val="005E679E"/>
    <w:rsid w:val="005F3131"/>
    <w:rsid w:val="00600575"/>
    <w:rsid w:val="006039AD"/>
    <w:rsid w:val="00623810"/>
    <w:rsid w:val="006261B1"/>
    <w:rsid w:val="00626E96"/>
    <w:rsid w:val="0063088D"/>
    <w:rsid w:val="006312F3"/>
    <w:rsid w:val="00633116"/>
    <w:rsid w:val="0063395B"/>
    <w:rsid w:val="0064023F"/>
    <w:rsid w:val="0064162A"/>
    <w:rsid w:val="00642AF5"/>
    <w:rsid w:val="00643655"/>
    <w:rsid w:val="00650B1C"/>
    <w:rsid w:val="006525A9"/>
    <w:rsid w:val="00654864"/>
    <w:rsid w:val="006609F9"/>
    <w:rsid w:val="006665C3"/>
    <w:rsid w:val="006678E3"/>
    <w:rsid w:val="00667C21"/>
    <w:rsid w:val="00670388"/>
    <w:rsid w:val="0067126A"/>
    <w:rsid w:val="00676517"/>
    <w:rsid w:val="00682007"/>
    <w:rsid w:val="00692890"/>
    <w:rsid w:val="00696CFF"/>
    <w:rsid w:val="006A19FB"/>
    <w:rsid w:val="006A4821"/>
    <w:rsid w:val="006B4017"/>
    <w:rsid w:val="006B61C8"/>
    <w:rsid w:val="006B7533"/>
    <w:rsid w:val="006C1BD5"/>
    <w:rsid w:val="006C32E8"/>
    <w:rsid w:val="006D1039"/>
    <w:rsid w:val="006E5DEE"/>
    <w:rsid w:val="006F1810"/>
    <w:rsid w:val="006F3DF8"/>
    <w:rsid w:val="006F61C4"/>
    <w:rsid w:val="007157FA"/>
    <w:rsid w:val="00715E3C"/>
    <w:rsid w:val="00721293"/>
    <w:rsid w:val="007215D3"/>
    <w:rsid w:val="007274CE"/>
    <w:rsid w:val="00733B37"/>
    <w:rsid w:val="0073576B"/>
    <w:rsid w:val="00735D79"/>
    <w:rsid w:val="00736E7D"/>
    <w:rsid w:val="00737ED2"/>
    <w:rsid w:val="007416B0"/>
    <w:rsid w:val="007426D5"/>
    <w:rsid w:val="00752063"/>
    <w:rsid w:val="00753A0F"/>
    <w:rsid w:val="007603FB"/>
    <w:rsid w:val="00765F7A"/>
    <w:rsid w:val="007704C7"/>
    <w:rsid w:val="00775186"/>
    <w:rsid w:val="00776F5E"/>
    <w:rsid w:val="00781194"/>
    <w:rsid w:val="007851A8"/>
    <w:rsid w:val="00786EAA"/>
    <w:rsid w:val="00786EE5"/>
    <w:rsid w:val="007A24DC"/>
    <w:rsid w:val="007A59B6"/>
    <w:rsid w:val="007B3B9B"/>
    <w:rsid w:val="007B4979"/>
    <w:rsid w:val="007B7C1C"/>
    <w:rsid w:val="007C2AF0"/>
    <w:rsid w:val="007C44E7"/>
    <w:rsid w:val="007D3688"/>
    <w:rsid w:val="007E4E8D"/>
    <w:rsid w:val="007E6DC3"/>
    <w:rsid w:val="007F7A24"/>
    <w:rsid w:val="0080488D"/>
    <w:rsid w:val="0080718C"/>
    <w:rsid w:val="0081136C"/>
    <w:rsid w:val="00816DDA"/>
    <w:rsid w:val="00820A38"/>
    <w:rsid w:val="00821A3A"/>
    <w:rsid w:val="00823290"/>
    <w:rsid w:val="008263E0"/>
    <w:rsid w:val="008305A5"/>
    <w:rsid w:val="00840540"/>
    <w:rsid w:val="00841136"/>
    <w:rsid w:val="0084601F"/>
    <w:rsid w:val="00846625"/>
    <w:rsid w:val="008517DD"/>
    <w:rsid w:val="008530C4"/>
    <w:rsid w:val="0086398E"/>
    <w:rsid w:val="00871A09"/>
    <w:rsid w:val="008753A5"/>
    <w:rsid w:val="008759E4"/>
    <w:rsid w:val="00876312"/>
    <w:rsid w:val="00885A11"/>
    <w:rsid w:val="00887473"/>
    <w:rsid w:val="008932F0"/>
    <w:rsid w:val="00893EE5"/>
    <w:rsid w:val="00894F43"/>
    <w:rsid w:val="0089737F"/>
    <w:rsid w:val="00897615"/>
    <w:rsid w:val="00897861"/>
    <w:rsid w:val="008A0B56"/>
    <w:rsid w:val="008A0F19"/>
    <w:rsid w:val="008A6F7E"/>
    <w:rsid w:val="008B0B94"/>
    <w:rsid w:val="008B1469"/>
    <w:rsid w:val="008B1EC4"/>
    <w:rsid w:val="008B4F3E"/>
    <w:rsid w:val="008B77C7"/>
    <w:rsid w:val="008C2003"/>
    <w:rsid w:val="008C2208"/>
    <w:rsid w:val="008D27F5"/>
    <w:rsid w:val="008E2D1A"/>
    <w:rsid w:val="008E4B10"/>
    <w:rsid w:val="008E4B4D"/>
    <w:rsid w:val="008E55F6"/>
    <w:rsid w:val="008E595C"/>
    <w:rsid w:val="008E5B0A"/>
    <w:rsid w:val="008E7C1A"/>
    <w:rsid w:val="008F1195"/>
    <w:rsid w:val="008F22DE"/>
    <w:rsid w:val="008F3794"/>
    <w:rsid w:val="008F520E"/>
    <w:rsid w:val="008F78CA"/>
    <w:rsid w:val="009025A4"/>
    <w:rsid w:val="0090317F"/>
    <w:rsid w:val="00906759"/>
    <w:rsid w:val="00925142"/>
    <w:rsid w:val="00927381"/>
    <w:rsid w:val="0093443D"/>
    <w:rsid w:val="009346BD"/>
    <w:rsid w:val="00940564"/>
    <w:rsid w:val="0094086C"/>
    <w:rsid w:val="00942DF0"/>
    <w:rsid w:val="009502D9"/>
    <w:rsid w:val="00953A35"/>
    <w:rsid w:val="009550FE"/>
    <w:rsid w:val="00956749"/>
    <w:rsid w:val="00956C13"/>
    <w:rsid w:val="00963AFE"/>
    <w:rsid w:val="00965A71"/>
    <w:rsid w:val="009770D0"/>
    <w:rsid w:val="0097766E"/>
    <w:rsid w:val="009840C9"/>
    <w:rsid w:val="00985379"/>
    <w:rsid w:val="009867BD"/>
    <w:rsid w:val="009917AF"/>
    <w:rsid w:val="0099467D"/>
    <w:rsid w:val="009A73DC"/>
    <w:rsid w:val="009B2BE0"/>
    <w:rsid w:val="009B3896"/>
    <w:rsid w:val="009B549B"/>
    <w:rsid w:val="009B7ED6"/>
    <w:rsid w:val="009C5D12"/>
    <w:rsid w:val="009C7BA6"/>
    <w:rsid w:val="009D04D0"/>
    <w:rsid w:val="009D19D1"/>
    <w:rsid w:val="009D5D3B"/>
    <w:rsid w:val="009E09D9"/>
    <w:rsid w:val="009E0AD9"/>
    <w:rsid w:val="009E43E4"/>
    <w:rsid w:val="009F2D17"/>
    <w:rsid w:val="00A003C7"/>
    <w:rsid w:val="00A04D09"/>
    <w:rsid w:val="00A1296D"/>
    <w:rsid w:val="00A178D2"/>
    <w:rsid w:val="00A23D35"/>
    <w:rsid w:val="00A352C0"/>
    <w:rsid w:val="00A3694F"/>
    <w:rsid w:val="00A406BD"/>
    <w:rsid w:val="00A5095B"/>
    <w:rsid w:val="00A547AF"/>
    <w:rsid w:val="00A62583"/>
    <w:rsid w:val="00A63434"/>
    <w:rsid w:val="00A76484"/>
    <w:rsid w:val="00A81C3C"/>
    <w:rsid w:val="00A93F2F"/>
    <w:rsid w:val="00A97517"/>
    <w:rsid w:val="00AA2B97"/>
    <w:rsid w:val="00AA4179"/>
    <w:rsid w:val="00AC0A37"/>
    <w:rsid w:val="00AC31DE"/>
    <w:rsid w:val="00AC4CC9"/>
    <w:rsid w:val="00AC5F30"/>
    <w:rsid w:val="00AD28B0"/>
    <w:rsid w:val="00AD6699"/>
    <w:rsid w:val="00AE17A1"/>
    <w:rsid w:val="00AF757E"/>
    <w:rsid w:val="00B001E1"/>
    <w:rsid w:val="00B00A6E"/>
    <w:rsid w:val="00B010A4"/>
    <w:rsid w:val="00B017A6"/>
    <w:rsid w:val="00B04679"/>
    <w:rsid w:val="00B127AD"/>
    <w:rsid w:val="00B142AE"/>
    <w:rsid w:val="00B14E19"/>
    <w:rsid w:val="00B14E50"/>
    <w:rsid w:val="00B16A98"/>
    <w:rsid w:val="00B17E51"/>
    <w:rsid w:val="00B21262"/>
    <w:rsid w:val="00B219F3"/>
    <w:rsid w:val="00B30498"/>
    <w:rsid w:val="00B32B5F"/>
    <w:rsid w:val="00B36696"/>
    <w:rsid w:val="00B3710F"/>
    <w:rsid w:val="00B371C1"/>
    <w:rsid w:val="00B43794"/>
    <w:rsid w:val="00B457EB"/>
    <w:rsid w:val="00B52F66"/>
    <w:rsid w:val="00B53811"/>
    <w:rsid w:val="00B552F1"/>
    <w:rsid w:val="00B56F15"/>
    <w:rsid w:val="00B647C7"/>
    <w:rsid w:val="00B70788"/>
    <w:rsid w:val="00B70C3F"/>
    <w:rsid w:val="00B70DF9"/>
    <w:rsid w:val="00B76066"/>
    <w:rsid w:val="00B8548B"/>
    <w:rsid w:val="00B911FE"/>
    <w:rsid w:val="00B9721F"/>
    <w:rsid w:val="00BA08B3"/>
    <w:rsid w:val="00BA5079"/>
    <w:rsid w:val="00BA6430"/>
    <w:rsid w:val="00BB1297"/>
    <w:rsid w:val="00BB22CE"/>
    <w:rsid w:val="00BB65A2"/>
    <w:rsid w:val="00BB7CFE"/>
    <w:rsid w:val="00BC5784"/>
    <w:rsid w:val="00BC6B10"/>
    <w:rsid w:val="00BC6CFA"/>
    <w:rsid w:val="00BD11CB"/>
    <w:rsid w:val="00BE28F5"/>
    <w:rsid w:val="00BF032F"/>
    <w:rsid w:val="00BF204E"/>
    <w:rsid w:val="00BF270A"/>
    <w:rsid w:val="00BF339D"/>
    <w:rsid w:val="00BF3525"/>
    <w:rsid w:val="00BF5568"/>
    <w:rsid w:val="00BF5800"/>
    <w:rsid w:val="00C061C0"/>
    <w:rsid w:val="00C10F6C"/>
    <w:rsid w:val="00C13411"/>
    <w:rsid w:val="00C1608D"/>
    <w:rsid w:val="00C163D6"/>
    <w:rsid w:val="00C54415"/>
    <w:rsid w:val="00C61EC0"/>
    <w:rsid w:val="00C63929"/>
    <w:rsid w:val="00C672FF"/>
    <w:rsid w:val="00C71797"/>
    <w:rsid w:val="00C73767"/>
    <w:rsid w:val="00C77D65"/>
    <w:rsid w:val="00C800A2"/>
    <w:rsid w:val="00C84ECC"/>
    <w:rsid w:val="00C85C36"/>
    <w:rsid w:val="00C931CB"/>
    <w:rsid w:val="00C93D91"/>
    <w:rsid w:val="00CA0105"/>
    <w:rsid w:val="00CA0F0B"/>
    <w:rsid w:val="00CA12F7"/>
    <w:rsid w:val="00CA701F"/>
    <w:rsid w:val="00CB05D4"/>
    <w:rsid w:val="00CB1C66"/>
    <w:rsid w:val="00CB2166"/>
    <w:rsid w:val="00CB2424"/>
    <w:rsid w:val="00CB4D8A"/>
    <w:rsid w:val="00CB57BD"/>
    <w:rsid w:val="00CC5BDE"/>
    <w:rsid w:val="00CD4EB1"/>
    <w:rsid w:val="00CD6400"/>
    <w:rsid w:val="00CE1B1B"/>
    <w:rsid w:val="00CF325B"/>
    <w:rsid w:val="00CF55D1"/>
    <w:rsid w:val="00CF7DEF"/>
    <w:rsid w:val="00D00BB6"/>
    <w:rsid w:val="00D06BB8"/>
    <w:rsid w:val="00D22F6D"/>
    <w:rsid w:val="00D239AC"/>
    <w:rsid w:val="00D27BE4"/>
    <w:rsid w:val="00D32F7D"/>
    <w:rsid w:val="00D3430F"/>
    <w:rsid w:val="00D40D97"/>
    <w:rsid w:val="00D43A05"/>
    <w:rsid w:val="00D43DE9"/>
    <w:rsid w:val="00D525A5"/>
    <w:rsid w:val="00D52A9A"/>
    <w:rsid w:val="00D53417"/>
    <w:rsid w:val="00D56043"/>
    <w:rsid w:val="00D5659B"/>
    <w:rsid w:val="00D567A5"/>
    <w:rsid w:val="00D57BE0"/>
    <w:rsid w:val="00D60DF6"/>
    <w:rsid w:val="00D639DC"/>
    <w:rsid w:val="00D666EE"/>
    <w:rsid w:val="00D7400D"/>
    <w:rsid w:val="00D771AA"/>
    <w:rsid w:val="00D8612F"/>
    <w:rsid w:val="00D911CE"/>
    <w:rsid w:val="00D9127D"/>
    <w:rsid w:val="00D9714B"/>
    <w:rsid w:val="00DA10D1"/>
    <w:rsid w:val="00DA1E4B"/>
    <w:rsid w:val="00DA4ED7"/>
    <w:rsid w:val="00DA57ED"/>
    <w:rsid w:val="00DB6267"/>
    <w:rsid w:val="00DC22CF"/>
    <w:rsid w:val="00DC5665"/>
    <w:rsid w:val="00DC5E77"/>
    <w:rsid w:val="00DC670C"/>
    <w:rsid w:val="00DC71E9"/>
    <w:rsid w:val="00DD0086"/>
    <w:rsid w:val="00DD5259"/>
    <w:rsid w:val="00DD5865"/>
    <w:rsid w:val="00DE0B2C"/>
    <w:rsid w:val="00DE3168"/>
    <w:rsid w:val="00DE7182"/>
    <w:rsid w:val="00E067AB"/>
    <w:rsid w:val="00E07CE9"/>
    <w:rsid w:val="00E15EE7"/>
    <w:rsid w:val="00E30777"/>
    <w:rsid w:val="00E3476F"/>
    <w:rsid w:val="00E3493D"/>
    <w:rsid w:val="00E43B2D"/>
    <w:rsid w:val="00E44C46"/>
    <w:rsid w:val="00E458E3"/>
    <w:rsid w:val="00E62C78"/>
    <w:rsid w:val="00E6466C"/>
    <w:rsid w:val="00E65DFE"/>
    <w:rsid w:val="00E66399"/>
    <w:rsid w:val="00E67BD5"/>
    <w:rsid w:val="00E702A6"/>
    <w:rsid w:val="00E74FA4"/>
    <w:rsid w:val="00E753D3"/>
    <w:rsid w:val="00E80DED"/>
    <w:rsid w:val="00E82694"/>
    <w:rsid w:val="00E85C63"/>
    <w:rsid w:val="00E86721"/>
    <w:rsid w:val="00E8792A"/>
    <w:rsid w:val="00E87CE3"/>
    <w:rsid w:val="00E964B1"/>
    <w:rsid w:val="00EA1279"/>
    <w:rsid w:val="00EA2306"/>
    <w:rsid w:val="00EA276F"/>
    <w:rsid w:val="00EA5AD5"/>
    <w:rsid w:val="00EB2DAC"/>
    <w:rsid w:val="00EC019D"/>
    <w:rsid w:val="00EC21FC"/>
    <w:rsid w:val="00EC299B"/>
    <w:rsid w:val="00ED09BE"/>
    <w:rsid w:val="00ED11D5"/>
    <w:rsid w:val="00EE0FF6"/>
    <w:rsid w:val="00EE55A3"/>
    <w:rsid w:val="00EE6107"/>
    <w:rsid w:val="00EF5DC9"/>
    <w:rsid w:val="00F02FF0"/>
    <w:rsid w:val="00F04B10"/>
    <w:rsid w:val="00F07EB6"/>
    <w:rsid w:val="00F12DAE"/>
    <w:rsid w:val="00F16F56"/>
    <w:rsid w:val="00F2167D"/>
    <w:rsid w:val="00F274AA"/>
    <w:rsid w:val="00F32DDA"/>
    <w:rsid w:val="00F33DE4"/>
    <w:rsid w:val="00F35D36"/>
    <w:rsid w:val="00F4093A"/>
    <w:rsid w:val="00F50FDD"/>
    <w:rsid w:val="00F57CF0"/>
    <w:rsid w:val="00F61B2B"/>
    <w:rsid w:val="00F70D59"/>
    <w:rsid w:val="00F73C2A"/>
    <w:rsid w:val="00F812C5"/>
    <w:rsid w:val="00F82396"/>
    <w:rsid w:val="00F840CF"/>
    <w:rsid w:val="00F85FB2"/>
    <w:rsid w:val="00F90592"/>
    <w:rsid w:val="00F91276"/>
    <w:rsid w:val="00F9147C"/>
    <w:rsid w:val="00FA46FF"/>
    <w:rsid w:val="00FB5D24"/>
    <w:rsid w:val="00FB7FF1"/>
    <w:rsid w:val="00FC2F63"/>
    <w:rsid w:val="00FC422E"/>
    <w:rsid w:val="00FD03B0"/>
    <w:rsid w:val="00FD0CFA"/>
    <w:rsid w:val="00FD603A"/>
    <w:rsid w:val="00FE0FA6"/>
    <w:rsid w:val="00FE191E"/>
    <w:rsid w:val="00FE2AAA"/>
    <w:rsid w:val="00FE32F3"/>
    <w:rsid w:val="00FF039B"/>
    <w:rsid w:val="00FF3A6E"/>
    <w:rsid w:val="00FF477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227F2E"/>
  <w15:docId w15:val="{6D289D85-C125-4CA0-B0FE-7A7D1B0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</w:rPr>
  </w:style>
  <w:style w:type="paragraph" w:styleId="Ttulo2">
    <w:name w:val="heading 2"/>
    <w:basedOn w:val="Normal"/>
    <w:next w:val="Normal"/>
    <w:qFormat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8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jc w:val="both"/>
    </w:pPr>
    <w:rPr>
      <w:color w:val="00000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imes New Roman" w:hAnsi="Times New Roman"/>
      <w:color w:val="000000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Times New Roman" w:hAnsi="Times New Roman"/>
      <w:color w:val="00000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pPr>
      <w:keepLines/>
      <w:spacing w:before="120" w:after="120" w:line="220" w:lineRule="exact"/>
      <w:jc w:val="both"/>
    </w:pPr>
    <w:rPr>
      <w:rFonts w:ascii="Times New Roman" w:hAnsi="Times New Roman"/>
      <w:sz w:val="22"/>
    </w:rPr>
  </w:style>
  <w:style w:type="paragraph" w:customStyle="1" w:styleId="Parrafoconapartados1">
    <w:name w:val="Parrafo con apartados 1)"/>
    <w:basedOn w:val="Normal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</w:rPr>
  </w:style>
  <w:style w:type="paragraph" w:customStyle="1" w:styleId="Ttulo10">
    <w:name w:val="Título1"/>
    <w:basedOn w:val="Normal"/>
    <w:qFormat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pPr>
      <w:numPr>
        <w:numId w:val="9"/>
      </w:numPr>
    </w:pPr>
  </w:style>
  <w:style w:type="paragraph" w:customStyle="1" w:styleId="TtuloI">
    <w:name w:val="Título I"/>
    <w:basedOn w:val="Normal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</w:rPr>
  </w:style>
  <w:style w:type="paragraph" w:customStyle="1" w:styleId="Notas">
    <w:name w:val="Notas"/>
    <w:basedOn w:val="ParrafoNormal"/>
    <w:pPr>
      <w:spacing w:before="0" w:after="0"/>
    </w:pPr>
    <w:rPr>
      <w:sz w:val="18"/>
    </w:rPr>
  </w:style>
  <w:style w:type="paragraph" w:customStyle="1" w:styleId="TtuloI1">
    <w:name w:val="Título I.1"/>
    <w:basedOn w:val="TtuloI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Parrafoconapartados1-">
    <w:name w:val="Parrafo con apartados 1.-"/>
    <w:basedOn w:val="Parrafoconapartadosaadentrado"/>
    <w:pPr>
      <w:numPr>
        <w:numId w:val="15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pPr>
      <w:spacing w:before="60" w:after="60"/>
    </w:pPr>
  </w:style>
  <w:style w:type="paragraph" w:customStyle="1" w:styleId="Parrafoconbolos">
    <w:name w:val="Parrafo con bolos"/>
    <w:basedOn w:val="ParrafoNormal"/>
    <w:pPr>
      <w:numPr>
        <w:numId w:val="7"/>
      </w:numPr>
    </w:pPr>
  </w:style>
  <w:style w:type="character" w:styleId="Hipervnculo">
    <w:name w:val="Hyperlink"/>
    <w:rPr>
      <w:color w:val="0000FF"/>
      <w:u w:val="single"/>
    </w:rPr>
  </w:style>
  <w:style w:type="paragraph" w:customStyle="1" w:styleId="Parrafoconapartadosa">
    <w:name w:val="Parrafo con apartados a)"/>
    <w:basedOn w:val="Normal"/>
    <w:pPr>
      <w:numPr>
        <w:numId w:val="11"/>
      </w:numPr>
    </w:pPr>
  </w:style>
  <w:style w:type="paragraph" w:customStyle="1" w:styleId="1ModConvo">
    <w:name w:val="1.ModConvo"/>
    <w:basedOn w:val="Ttulo2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pPr>
      <w:numPr>
        <w:ilvl w:val="1"/>
        <w:numId w:val="16"/>
      </w:numPr>
    </w:pPr>
  </w:style>
  <w:style w:type="paragraph" w:styleId="Listaconvietas2">
    <w:name w:val="List Bullet 2"/>
    <w:basedOn w:val="Normal"/>
    <w:autoRedefine/>
    <w:rsid w:val="00DA1E4B"/>
    <w:pPr>
      <w:spacing w:after="120"/>
      <w:ind w:left="-142" w:firstLine="142"/>
      <w:jc w:val="both"/>
    </w:pPr>
    <w:rPr>
      <w:sz w:val="22"/>
    </w:rPr>
  </w:style>
  <w:style w:type="paragraph" w:customStyle="1" w:styleId="CM6">
    <w:name w:val="CM6"/>
    <w:basedOn w:val="Normal"/>
    <w:next w:val="Normal"/>
    <w:rsid w:val="0055310E"/>
    <w:pPr>
      <w:widowControl w:val="0"/>
      <w:autoSpaceDE w:val="0"/>
      <w:autoSpaceDN w:val="0"/>
      <w:adjustRightInd w:val="0"/>
    </w:pPr>
    <w:rPr>
      <w:szCs w:val="24"/>
    </w:rPr>
  </w:style>
  <w:style w:type="paragraph" w:styleId="Textodeglobo">
    <w:name w:val="Balloon Text"/>
    <w:basedOn w:val="Normal"/>
    <w:semiHidden/>
    <w:rsid w:val="00DA57E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62C78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F32DDA"/>
    <w:pPr>
      <w:ind w:left="720"/>
      <w:contextualSpacing/>
    </w:pPr>
  </w:style>
  <w:style w:type="paragraph" w:customStyle="1" w:styleId="Tdc70">
    <w:name w:val="Tdc 7"/>
    <w:basedOn w:val="Normal"/>
    <w:rsid w:val="008263E0"/>
    <w:pPr>
      <w:widowControl w:val="0"/>
      <w:suppressAutoHyphens/>
      <w:ind w:left="720" w:hanging="720"/>
    </w:pPr>
    <w:rPr>
      <w:rFonts w:ascii="Courier New" w:hAnsi="Courier New"/>
      <w:snapToGrid w:val="0"/>
      <w:sz w:val="20"/>
    </w:rPr>
  </w:style>
  <w:style w:type="table" w:styleId="Tablaconcuadrcula">
    <w:name w:val="Table Grid"/>
    <w:basedOn w:val="Tablanormal"/>
    <w:uiPriority w:val="59"/>
    <w:rsid w:val="003954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8E2D1A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rsid w:val="00F85FB2"/>
    <w:rPr>
      <w:b/>
      <w:color w:val="800000"/>
      <w:sz w:val="32"/>
      <w:u w:val="single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xteriores.gob.es/Embajadas/kiev/es/Paginas/index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dministracion.gob.es" TargetMode="External"/><Relationship Id="rId17" Type="http://schemas.openxmlformats.org/officeDocument/2006/relationships/hyperlink" Target="mailto:emb.kyiv@maec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xteriores.gob.es/Embajadas/kiev/es/Paginas/index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teriores.gob.es/Embajadas/kiev/es/Paginas/index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b.kyiv@maec.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dministracion.gob.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558C9AA-F2B6-4724-B916-4DFA9AA21CC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801C6141FD6944DA2AE73B55C40049B" ma:contentTypeVersion="1" ma:contentTypeDescription="Cargar una imagen." ma:contentTypeScope="" ma:versionID="c7a42c9505a1551bdaf7837434ab0ff8">
  <xsd:schema xmlns:xsd="http://www.w3.org/2001/XMLSchema" xmlns:xs="http://www.w3.org/2001/XMLSchema" xmlns:p="http://schemas.microsoft.com/office/2006/metadata/properties" xmlns:ns1="http://schemas.microsoft.com/sharepoint/v3" xmlns:ns2="6558C9AA-F2B6-4724-B916-4DFA9AA21CC1" xmlns:ns3="http://schemas.microsoft.com/sharepoint/v3/fields" targetNamespace="http://schemas.microsoft.com/office/2006/metadata/properties" ma:root="true" ma:fieldsID="626454b8e04f718dd81b4a25cf201eed" ns1:_="" ns2:_="" ns3:_="">
    <xsd:import namespace="http://schemas.microsoft.com/sharepoint/v3"/>
    <xsd:import namespace="6558C9AA-F2B6-4724-B916-4DFA9AA21CC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C9AA-F2B6-4724-B916-4DFA9AA21CC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917C-ACDB-45A8-8FB7-7FF66084362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ae73066f-f693-4569-a711-ff2c9affeafd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AE97FA-03E7-444F-A335-623A1FFF0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DDB9C-33C1-400B-B62A-C10E4D87E4DF}"/>
</file>

<file path=customXml/itemProps4.xml><?xml version="1.0" encoding="utf-8"?>
<ds:datastoreItem xmlns:ds="http://schemas.openxmlformats.org/officeDocument/2006/customXml" ds:itemID="{DB14A044-B4DD-44BC-B2F8-6F10122A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14754</Characters>
  <Application>Microsoft Office Word</Application>
  <DocSecurity>4</DocSecurity>
  <Lines>122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 temporal (subalternos)</vt:lpstr>
    </vt:vector>
  </TitlesOfParts>
  <Company>map</Company>
  <LinksUpToDate>false</LinksUpToDate>
  <CharactersWithSpaces>16946</CharactersWithSpaces>
  <SharedDoc>false</SharedDoc>
  <HLinks>
    <vt:vector size="6" baseType="variant">
      <vt:variant>
        <vt:i4>2621491</vt:i4>
      </vt:variant>
      <vt:variant>
        <vt:i4>0</vt:i4>
      </vt:variant>
      <vt:variant>
        <vt:i4>0</vt:i4>
      </vt:variant>
      <vt:variant>
        <vt:i4>5</vt:i4>
      </vt:variant>
      <vt:variant>
        <vt:lpwstr>https://administracion.gob.es/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 temporal (subalternos)</dc:title>
  <dc:subject/>
  <dc:creator>phuertas</dc:creator>
  <cp:keywords/>
  <dc:description/>
  <cp:lastModifiedBy>Campomar Otazua, César</cp:lastModifiedBy>
  <cp:revision>2</cp:revision>
  <cp:lastPrinted>2026-01-19T14:14:00Z</cp:lastPrinted>
  <dcterms:created xsi:type="dcterms:W3CDTF">2026-02-11T09:27:00Z</dcterms:created>
  <dcterms:modified xsi:type="dcterms:W3CDTF">2026-02-11T09:27:00Z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0x0101009148F5A04DDD49CBA7127AADA5FB792B00AADE34325A8B49CDA8BB4DB53328F21400C801C6141FD6944DA2AE73B55C40049B</vt:lpwstr>
  </property>
</Properties>
</file>