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131" w:tblpY="1"/>
        <w:tblOverlap w:val="never"/>
        <w:tblW w:w="0" w:type="auto"/>
        <w:tblCellMar>
          <w:left w:w="70" w:type="dxa"/>
          <w:right w:w="70" w:type="dxa"/>
        </w:tblCellMar>
        <w:tblLook w:val="0000" w:firstRow="0" w:lastRow="0" w:firstColumn="0" w:lastColumn="0" w:noHBand="0" w:noVBand="0"/>
      </w:tblPr>
      <w:tblGrid>
        <w:gridCol w:w="3898"/>
      </w:tblGrid>
      <w:tr w:rsidR="0028709B" w:rsidTr="005418E6">
        <w:trPr>
          <w:trHeight w:val="426"/>
        </w:trPr>
        <w:tc>
          <w:tcPr>
            <w:tcW w:w="3898" w:type="dxa"/>
            <w:vAlign w:val="center"/>
          </w:tcPr>
          <w:p w:rsidR="0028709B" w:rsidRDefault="0028709B" w:rsidP="00DF043D">
            <w:pPr>
              <w:pStyle w:val="Textonotapie"/>
              <w:tabs>
                <w:tab w:val="left" w:pos="1021"/>
                <w:tab w:val="left" w:pos="8080"/>
              </w:tabs>
              <w:jc w:val="both"/>
              <w:rPr>
                <w:sz w:val="24"/>
              </w:rPr>
            </w:pPr>
          </w:p>
        </w:tc>
      </w:tr>
      <w:tr w:rsidR="0028709B" w:rsidTr="005418E6">
        <w:trPr>
          <w:trHeight w:val="690"/>
        </w:trPr>
        <w:tc>
          <w:tcPr>
            <w:tcW w:w="3898" w:type="dxa"/>
          </w:tcPr>
          <w:p w:rsidR="00BD7B14" w:rsidRPr="002869BF" w:rsidRDefault="00BD7B14" w:rsidP="00DF043D">
            <w:pPr>
              <w:pStyle w:val="Textonotapie"/>
              <w:tabs>
                <w:tab w:val="left" w:pos="1021"/>
                <w:tab w:val="left" w:pos="8080"/>
              </w:tabs>
              <w:jc w:val="both"/>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rsidR="005418E6" w:rsidRPr="005418E6" w:rsidRDefault="005418E6" w:rsidP="00DF043D">
            <w:pPr>
              <w:pStyle w:val="Textonotapie"/>
              <w:tabs>
                <w:tab w:val="left" w:pos="1021"/>
                <w:tab w:val="left" w:pos="8080"/>
              </w:tabs>
              <w:jc w:val="both"/>
              <w:rPr>
                <w:rFonts w:ascii="Gill Sans MT" w:hAnsi="Gill Sans MT"/>
                <w:snapToGrid w:val="0"/>
                <w:color w:val="000000"/>
                <w:sz w:val="18"/>
                <w:lang w:val="es-ES"/>
              </w:rPr>
            </w:pPr>
            <w:r w:rsidRPr="005418E6">
              <w:rPr>
                <w:rFonts w:ascii="Gill Sans MT" w:hAnsi="Gill Sans MT"/>
                <w:snapToGrid w:val="0"/>
                <w:color w:val="000000"/>
                <w:sz w:val="18"/>
                <w:lang w:val="es-ES"/>
              </w:rPr>
              <w:t>DE ASUNTOS EXTERIORES, UNIÓN EUROPEA</w:t>
            </w:r>
          </w:p>
          <w:p w:rsidR="0028709B" w:rsidRPr="002869BF" w:rsidRDefault="005418E6" w:rsidP="00DF043D">
            <w:pPr>
              <w:pStyle w:val="Textonotapie"/>
              <w:tabs>
                <w:tab w:val="left" w:pos="1021"/>
                <w:tab w:val="left" w:pos="8080"/>
              </w:tabs>
              <w:jc w:val="both"/>
              <w:rPr>
                <w:rFonts w:ascii="Gill Sans MT" w:hAnsi="Gill Sans MT"/>
                <w:snapToGrid w:val="0"/>
                <w:color w:val="000000"/>
                <w:sz w:val="18"/>
                <w:lang w:val="es-ES"/>
              </w:rPr>
            </w:pPr>
            <w:r w:rsidRPr="005418E6">
              <w:rPr>
                <w:rFonts w:ascii="Gill Sans MT" w:hAnsi="Gill Sans MT"/>
                <w:snapToGrid w:val="0"/>
                <w:color w:val="000000"/>
                <w:sz w:val="18"/>
                <w:lang w:val="es-ES"/>
              </w:rPr>
              <w:t>Y COOPERACIÓN</w:t>
            </w:r>
          </w:p>
        </w:tc>
      </w:tr>
      <w:tr w:rsidR="0028709B" w:rsidTr="005418E6">
        <w:tc>
          <w:tcPr>
            <w:tcW w:w="3898" w:type="dxa"/>
          </w:tcPr>
          <w:p w:rsidR="0028709B" w:rsidRDefault="0028709B" w:rsidP="00DF043D">
            <w:pPr>
              <w:pStyle w:val="Textonotapie"/>
              <w:tabs>
                <w:tab w:val="left" w:pos="1021"/>
                <w:tab w:val="left" w:pos="8080"/>
              </w:tabs>
              <w:jc w:val="both"/>
              <w:rPr>
                <w:sz w:val="24"/>
              </w:rPr>
            </w:pPr>
          </w:p>
        </w:tc>
      </w:tr>
    </w:tbl>
    <w:p w:rsidR="00E46F80" w:rsidRPr="00E46F80" w:rsidRDefault="00E46F80" w:rsidP="00DF043D">
      <w:pPr>
        <w:jc w:val="both"/>
        <w:rPr>
          <w:vanish/>
        </w:rPr>
      </w:pPr>
    </w:p>
    <w:tbl>
      <w:tblPr>
        <w:tblpPr w:leftFromText="142" w:rightFromText="142" w:vertAnchor="text" w:horzAnchor="page" w:tblpX="5784" w:tblpY="-138"/>
        <w:tblOverlap w:val="never"/>
        <w:tblW w:w="0" w:type="auto"/>
        <w:tblCellMar>
          <w:left w:w="0" w:type="dxa"/>
          <w:right w:w="0" w:type="dxa"/>
        </w:tblCellMar>
        <w:tblLook w:val="0000" w:firstRow="0" w:lastRow="0" w:firstColumn="0" w:lastColumn="0" w:noHBand="0" w:noVBand="0"/>
      </w:tblPr>
      <w:tblGrid>
        <w:gridCol w:w="2621"/>
        <w:gridCol w:w="81"/>
        <w:gridCol w:w="2368"/>
      </w:tblGrid>
      <w:tr w:rsidR="00E26A9C" w:rsidTr="00E26A9C">
        <w:trPr>
          <w:trHeight w:val="342"/>
        </w:trPr>
        <w:tc>
          <w:tcPr>
            <w:tcW w:w="2621" w:type="dxa"/>
          </w:tcPr>
          <w:p w:rsidR="00E26A9C" w:rsidRDefault="00E26A9C" w:rsidP="00DF043D">
            <w:pPr>
              <w:pStyle w:val="Textonotapie"/>
              <w:tabs>
                <w:tab w:val="left" w:pos="1021"/>
                <w:tab w:val="left" w:pos="8080"/>
              </w:tabs>
              <w:jc w:val="both"/>
              <w:rPr>
                <w:rFonts w:ascii="Gill Sans MT" w:hAnsi="Gill Sans MT"/>
                <w:sz w:val="14"/>
              </w:rPr>
            </w:pPr>
          </w:p>
        </w:tc>
        <w:tc>
          <w:tcPr>
            <w:tcW w:w="81" w:type="dxa"/>
            <w:tcBorders>
              <w:right w:val="single" w:sz="4" w:space="0" w:color="auto"/>
            </w:tcBorders>
          </w:tcPr>
          <w:p w:rsidR="00E26A9C" w:rsidRDefault="00E26A9C" w:rsidP="00DF043D">
            <w:pPr>
              <w:pStyle w:val="Textonotapie"/>
              <w:tabs>
                <w:tab w:val="left" w:pos="1021"/>
                <w:tab w:val="left" w:pos="8080"/>
              </w:tabs>
              <w:jc w:val="both"/>
              <w:rPr>
                <w:rFonts w:ascii="Gill Sans MT" w:hAnsi="Gill Sans MT"/>
                <w:sz w:val="14"/>
              </w:rPr>
            </w:pPr>
          </w:p>
        </w:tc>
        <w:tc>
          <w:tcPr>
            <w:tcW w:w="2368"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E26A9C" w:rsidRDefault="00E26A9C" w:rsidP="00DF043D">
            <w:pPr>
              <w:pStyle w:val="Textonotapie"/>
              <w:tabs>
                <w:tab w:val="left" w:pos="1021"/>
                <w:tab w:val="left" w:pos="8080"/>
              </w:tabs>
              <w:ind w:right="-82"/>
              <w:jc w:val="both"/>
              <w:rPr>
                <w:rFonts w:ascii="Gill Sans MT" w:hAnsi="Gill Sans MT"/>
                <w:sz w:val="14"/>
              </w:rPr>
            </w:pPr>
            <w:r>
              <w:rPr>
                <w:rFonts w:ascii="Gill Sans MT" w:hAnsi="Gill Sans MT"/>
                <w:sz w:val="14"/>
              </w:rPr>
              <w:t>CONSULADO GENERAL DE ESPAÑA</w:t>
            </w:r>
          </w:p>
          <w:p w:rsidR="00E26A9C" w:rsidRDefault="00E26A9C" w:rsidP="00DF043D">
            <w:pPr>
              <w:pStyle w:val="Textonotapie"/>
              <w:tabs>
                <w:tab w:val="left" w:pos="1021"/>
                <w:tab w:val="left" w:pos="8080"/>
              </w:tabs>
              <w:ind w:right="-82"/>
              <w:jc w:val="both"/>
              <w:rPr>
                <w:rFonts w:ascii="Gill Sans MT" w:hAnsi="Gill Sans MT"/>
                <w:sz w:val="14"/>
              </w:rPr>
            </w:pPr>
            <w:r>
              <w:rPr>
                <w:rFonts w:ascii="Gill Sans MT" w:hAnsi="Gill Sans MT"/>
                <w:sz w:val="14"/>
              </w:rPr>
              <w:t>PEKÍN</w:t>
            </w:r>
          </w:p>
        </w:tc>
      </w:tr>
      <w:tr w:rsidR="00E26A9C" w:rsidTr="00E26A9C">
        <w:trPr>
          <w:trHeight w:hRule="exact" w:val="60"/>
        </w:trPr>
        <w:tc>
          <w:tcPr>
            <w:tcW w:w="2621" w:type="dxa"/>
          </w:tcPr>
          <w:p w:rsidR="00E26A9C" w:rsidRDefault="00E26A9C" w:rsidP="00DF043D">
            <w:pPr>
              <w:pStyle w:val="Textonotapie"/>
              <w:tabs>
                <w:tab w:val="left" w:pos="1021"/>
                <w:tab w:val="left" w:pos="8080"/>
              </w:tabs>
              <w:jc w:val="both"/>
              <w:rPr>
                <w:rFonts w:ascii="Gill Sans MT" w:hAnsi="Gill Sans MT"/>
                <w:sz w:val="14"/>
              </w:rPr>
            </w:pPr>
          </w:p>
        </w:tc>
        <w:tc>
          <w:tcPr>
            <w:tcW w:w="81" w:type="dxa"/>
          </w:tcPr>
          <w:p w:rsidR="00E26A9C" w:rsidRDefault="00E26A9C" w:rsidP="00DF043D">
            <w:pPr>
              <w:pStyle w:val="Textonotapie"/>
              <w:tabs>
                <w:tab w:val="left" w:pos="1021"/>
                <w:tab w:val="left" w:pos="8080"/>
              </w:tabs>
              <w:jc w:val="both"/>
              <w:rPr>
                <w:rFonts w:ascii="Gill Sans MT" w:hAnsi="Gill Sans MT"/>
                <w:sz w:val="14"/>
              </w:rPr>
            </w:pPr>
          </w:p>
        </w:tc>
        <w:tc>
          <w:tcPr>
            <w:tcW w:w="2368" w:type="dxa"/>
            <w:tcBorders>
              <w:top w:val="single" w:sz="4" w:space="0" w:color="auto"/>
            </w:tcBorders>
          </w:tcPr>
          <w:p w:rsidR="00E26A9C" w:rsidRDefault="00E26A9C" w:rsidP="00DF043D">
            <w:pPr>
              <w:pStyle w:val="Textonotapie"/>
              <w:tabs>
                <w:tab w:val="left" w:pos="1021"/>
                <w:tab w:val="left" w:pos="8080"/>
              </w:tabs>
              <w:ind w:right="-82"/>
              <w:jc w:val="both"/>
              <w:rPr>
                <w:rFonts w:ascii="Gill Sans MT" w:hAnsi="Gill Sans MT"/>
                <w:sz w:val="14"/>
              </w:rPr>
            </w:pPr>
          </w:p>
        </w:tc>
      </w:tr>
    </w:tbl>
    <w:p w:rsidR="0028709B" w:rsidRPr="00AC2C06" w:rsidRDefault="00452998" w:rsidP="00DF043D">
      <w:pPr>
        <w:pStyle w:val="Textonotapie"/>
        <w:tabs>
          <w:tab w:val="left" w:pos="1021"/>
          <w:tab w:val="left" w:pos="8080"/>
        </w:tabs>
        <w:ind w:left="-284"/>
        <w:jc w:val="both"/>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69pt" o:allowoverlap="f">
            <v:imagedata r:id="rId8" o:title=""/>
          </v:shape>
        </w:pict>
      </w:r>
    </w:p>
    <w:p w:rsidR="0028709B" w:rsidRDefault="0028709B" w:rsidP="00DF043D">
      <w:pPr>
        <w:pStyle w:val="Textonotapie"/>
        <w:tabs>
          <w:tab w:val="left" w:pos="1021"/>
          <w:tab w:val="left" w:pos="8080"/>
        </w:tabs>
        <w:jc w:val="both"/>
        <w:rPr>
          <w:sz w:val="24"/>
          <w:lang w:val="es-ES"/>
        </w:rPr>
        <w:sectPr w:rsidR="0028709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2" w:right="567" w:bottom="255" w:left="794" w:header="567" w:footer="1018" w:gutter="0"/>
          <w:cols w:space="720" w:equalWidth="0">
            <w:col w:w="9411"/>
          </w:cols>
          <w:titlePg/>
        </w:sectPr>
      </w:pPr>
    </w:p>
    <w:p w:rsidR="0028709B" w:rsidRDefault="0028709B" w:rsidP="00DF043D">
      <w:pPr>
        <w:pStyle w:val="Textonotapie"/>
        <w:tabs>
          <w:tab w:val="left" w:pos="-2552"/>
        </w:tabs>
        <w:jc w:val="both"/>
        <w:rPr>
          <w:rFonts w:ascii="Arial" w:hAnsi="Arial" w:cs="Arial"/>
          <w:sz w:val="22"/>
        </w:rPr>
      </w:pPr>
      <w:r>
        <w:rPr>
          <w:rFonts w:ascii="Arial" w:hAnsi="Arial" w:cs="Arial"/>
          <w:sz w:val="22"/>
        </w:rPr>
        <w:tab/>
      </w:r>
    </w:p>
    <w:p w:rsidR="003E3F26" w:rsidRPr="00E00010" w:rsidRDefault="003E3F26" w:rsidP="00E00010">
      <w:pPr>
        <w:pStyle w:val="Ttulo1"/>
        <w:rPr>
          <w:rFonts w:eastAsia="DengXian Light"/>
          <w:lang w:val="es-ES" w:eastAsia="zh-CN"/>
        </w:rPr>
      </w:pPr>
      <w:r w:rsidRPr="003E3F26">
        <w:rPr>
          <w:rFonts w:eastAsia="DengXian Light"/>
          <w:lang w:val="es-ES" w:eastAsia="zh-CN"/>
        </w:rPr>
        <w:t>PROCEDIMIENTO A SEGUIR PARA LA SOLICITUD DE LA AUTENTICACIÓN POR APOSTILLA EN LA RP CHINA</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En el sitio web del Ministerio de Asuntos Exteriores de la R.P. China, Departamento Consular (</w:t>
      </w:r>
      <w:hyperlink r:id="rId15" w:history="1">
        <w:r w:rsidRPr="00E00010">
          <w:rPr>
            <w:rStyle w:val="Hipervnculo"/>
            <w:rFonts w:ascii="Calibri" w:hAnsi="Calibri" w:cs="Calibri"/>
            <w:lang w:val="es-ES" w:eastAsia="zh-CN"/>
          </w:rPr>
          <w:t>http://cs.</w:t>
        </w:r>
        <w:r w:rsidR="00887F4B" w:rsidRPr="00E00010">
          <w:rPr>
            <w:rStyle w:val="Hipervnculo"/>
            <w:rFonts w:ascii="Calibri" w:hAnsi="Calibri" w:cs="Calibri"/>
            <w:lang w:val="es-ES" w:eastAsia="zh-CN"/>
          </w:rPr>
          <w:t>MAE</w:t>
        </w:r>
        <w:r w:rsidRPr="00E00010">
          <w:rPr>
            <w:rStyle w:val="Hipervnculo"/>
            <w:rFonts w:ascii="Calibri" w:hAnsi="Calibri" w:cs="Calibri"/>
            <w:lang w:val="es-ES" w:eastAsia="zh-CN"/>
          </w:rPr>
          <w:t>.gov.cn/zggmcg/fjzms</w:t>
        </w:r>
      </w:hyperlink>
      <w:r w:rsidRPr="003E3F26">
        <w:rPr>
          <w:rFonts w:ascii="Calibri" w:eastAsia="DengXian" w:hAnsi="Calibri" w:cs="Calibri"/>
          <w:lang w:val="es-ES" w:eastAsia="zh-CN"/>
        </w:rPr>
        <w:t>) se ha publicado la información sobre la apostilla, incluidas las muestras, el horario de oficina en el Ministerio</w:t>
      </w:r>
      <w:r w:rsidR="00A03267">
        <w:rPr>
          <w:rFonts w:ascii="Calibri" w:eastAsia="DengXian" w:hAnsi="Calibri" w:cs="Calibri"/>
          <w:lang w:val="es-ES" w:eastAsia="zh-CN"/>
        </w:rPr>
        <w:t xml:space="preserve"> de Asuntos Exteriores (en adelante, MAE)</w:t>
      </w:r>
      <w:r w:rsidRPr="003E3F26">
        <w:rPr>
          <w:rFonts w:ascii="Calibri" w:eastAsia="DengXian" w:hAnsi="Calibri" w:cs="Calibri"/>
          <w:lang w:val="es-ES" w:eastAsia="zh-CN"/>
        </w:rPr>
        <w:t xml:space="preserve">, el procedimiento de solicitud, las tasas, el tiempo de tramitación, los </w:t>
      </w:r>
      <w:r w:rsidR="00A03267">
        <w:rPr>
          <w:rFonts w:ascii="Calibri" w:eastAsia="DengXian" w:hAnsi="Calibri" w:cs="Calibri"/>
          <w:lang w:val="es-ES" w:eastAsia="zh-CN"/>
        </w:rPr>
        <w:t>datos de contacto</w:t>
      </w:r>
      <w:r w:rsidRPr="003E3F26">
        <w:rPr>
          <w:rFonts w:ascii="Calibri" w:eastAsia="DengXian" w:hAnsi="Calibri" w:cs="Calibri"/>
          <w:lang w:val="es-ES" w:eastAsia="zh-CN"/>
        </w:rPr>
        <w:t xml:space="preserve"> y preguntas y respuestas frecuentes. Hasta ahora la información está solo disponible en idioma chino.</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A continuación, se resume la información más importante traducida al español (traducción no oficial):</w:t>
      </w:r>
    </w:p>
    <w:p w:rsidR="003E3F26" w:rsidRPr="003E3F26" w:rsidRDefault="003E3F26" w:rsidP="00DF043D">
      <w:pPr>
        <w:keepNext/>
        <w:keepLines/>
        <w:spacing w:before="40"/>
        <w:jc w:val="both"/>
        <w:outlineLvl w:val="1"/>
        <w:rPr>
          <w:rFonts w:ascii="Calibri Light" w:eastAsia="DengXian Light" w:hAnsi="Calibri Light"/>
          <w:color w:val="2E74B5"/>
          <w:sz w:val="26"/>
          <w:szCs w:val="26"/>
          <w:lang w:val="es-ES" w:eastAsia="zh-CN"/>
        </w:rPr>
      </w:pPr>
    </w:p>
    <w:p w:rsidR="003E3F26" w:rsidRPr="003E3F26" w:rsidRDefault="003E3F26" w:rsidP="00DF043D">
      <w:pPr>
        <w:pStyle w:val="Ttulo1"/>
        <w:rPr>
          <w:rFonts w:eastAsia="DengXian Light"/>
          <w:lang w:val="es-ES" w:eastAsia="zh-CN"/>
        </w:rPr>
      </w:pPr>
      <w:r w:rsidRPr="003E3F26">
        <w:rPr>
          <w:rFonts w:eastAsia="DengXian Light"/>
          <w:lang w:val="es-ES" w:eastAsia="zh-CN"/>
        </w:rPr>
        <w:t>Recepción</w:t>
      </w:r>
      <w:r w:rsidR="00E00010">
        <w:rPr>
          <w:rFonts w:eastAsia="DengXian Light"/>
          <w:lang w:val="es-ES" w:eastAsia="zh-CN"/>
        </w:rPr>
        <w:t xml:space="preserve"> </w:t>
      </w:r>
      <w:r w:rsidRPr="003E3F26">
        <w:rPr>
          <w:rFonts w:eastAsia="DengXian Light"/>
          <w:lang w:val="es-ES" w:eastAsia="zh-CN"/>
        </w:rPr>
        <w:t>en el Departamento Consular, MAE:</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Dirección: </w:t>
      </w:r>
      <w:r w:rsidRPr="003E3F26">
        <w:rPr>
          <w:rFonts w:ascii="Calibri" w:eastAsia="DengXian" w:hAnsi="Calibri" w:cs="Calibri" w:hint="eastAsia"/>
          <w:lang w:val="en-GB" w:eastAsia="zh-CN"/>
        </w:rPr>
        <w:t>北京市朝阳门外大街</w:t>
      </w:r>
      <w:r w:rsidRPr="003E3F26">
        <w:rPr>
          <w:rFonts w:ascii="Calibri" w:eastAsia="DengXian" w:hAnsi="Calibri" w:cs="Calibri"/>
          <w:lang w:val="es-ES" w:eastAsia="zh-CN"/>
        </w:rPr>
        <w:t>18</w:t>
      </w:r>
      <w:r w:rsidRPr="003E3F26">
        <w:rPr>
          <w:rFonts w:ascii="Calibri" w:eastAsia="DengXian" w:hAnsi="Calibri" w:cs="Calibri" w:hint="eastAsia"/>
          <w:lang w:val="en-GB" w:eastAsia="zh-CN"/>
        </w:rPr>
        <w:t>号</w:t>
      </w:r>
      <w:r w:rsidRPr="003E3F26">
        <w:rPr>
          <w:rFonts w:ascii="Calibri" w:eastAsia="DengXian" w:hAnsi="Calibri" w:cs="Calibri" w:hint="eastAsia"/>
          <w:lang w:val="es-ES" w:eastAsia="zh-CN"/>
        </w:rPr>
        <w:t>，</w:t>
      </w:r>
      <w:r w:rsidRPr="003E3F26">
        <w:rPr>
          <w:rFonts w:ascii="Calibri" w:eastAsia="DengXian" w:hAnsi="Calibri" w:cs="Calibri" w:hint="eastAsia"/>
          <w:lang w:val="en-GB" w:eastAsia="zh-CN"/>
        </w:rPr>
        <w:t>丰联广场</w:t>
      </w:r>
      <w:r w:rsidRPr="003E3F26">
        <w:rPr>
          <w:rFonts w:ascii="Calibri" w:eastAsia="DengXian" w:hAnsi="Calibri" w:cs="Calibri"/>
          <w:lang w:val="es-ES" w:eastAsia="zh-CN"/>
        </w:rPr>
        <w:t>B</w:t>
      </w:r>
      <w:r w:rsidRPr="003E3F26">
        <w:rPr>
          <w:rFonts w:ascii="Calibri" w:eastAsia="DengXian" w:hAnsi="Calibri" w:cs="Calibri" w:hint="eastAsia"/>
          <w:lang w:val="en-GB" w:eastAsia="zh-CN"/>
        </w:rPr>
        <w:t>座</w:t>
      </w:r>
      <w:r w:rsidRPr="003E3F26">
        <w:rPr>
          <w:rFonts w:ascii="Calibri" w:eastAsia="DengXian" w:hAnsi="Calibri" w:cs="Calibri"/>
          <w:lang w:val="es-ES" w:eastAsia="zh-CN"/>
        </w:rPr>
        <w:t>11</w:t>
      </w:r>
      <w:r w:rsidRPr="003E3F26">
        <w:rPr>
          <w:rFonts w:ascii="Calibri" w:eastAsia="DengXian" w:hAnsi="Calibri" w:cs="Calibri" w:hint="eastAsia"/>
          <w:lang w:val="en-GB" w:eastAsia="zh-CN"/>
        </w:rPr>
        <w:t>层</w:t>
      </w:r>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Chaoyang</w:t>
      </w:r>
      <w:proofErr w:type="spellEnd"/>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Menwai</w:t>
      </w:r>
      <w:proofErr w:type="spellEnd"/>
      <w:r w:rsidR="000C0E07">
        <w:rPr>
          <w:rFonts w:ascii="Calibri" w:eastAsia="DengXian" w:hAnsi="Calibri" w:cs="Calibri"/>
          <w:lang w:val="es-ES" w:eastAsia="zh-CN"/>
        </w:rPr>
        <w:t xml:space="preserve"> </w:t>
      </w:r>
      <w:proofErr w:type="spellStart"/>
      <w:r w:rsidR="00A03267">
        <w:rPr>
          <w:rFonts w:ascii="Calibri" w:eastAsia="DengXian" w:hAnsi="Calibri" w:cs="Calibri"/>
          <w:lang w:val="es-ES" w:eastAsia="zh-CN"/>
        </w:rPr>
        <w:t>Dajie</w:t>
      </w:r>
      <w:proofErr w:type="spellEnd"/>
      <w:r w:rsidR="00A03267">
        <w:rPr>
          <w:rFonts w:ascii="Calibri" w:eastAsia="DengXian" w:hAnsi="Calibri" w:cs="Calibri"/>
          <w:lang w:val="es-ES" w:eastAsia="zh-CN"/>
        </w:rPr>
        <w:t xml:space="preserve"> </w:t>
      </w:r>
      <w:r w:rsidR="000C0E07" w:rsidRPr="003E3F26">
        <w:rPr>
          <w:rFonts w:ascii="Calibri" w:eastAsia="DengXian" w:hAnsi="Calibri" w:cs="Calibri"/>
          <w:lang w:val="es-ES" w:eastAsia="zh-CN"/>
        </w:rPr>
        <w:t>nº 18</w:t>
      </w:r>
      <w:r w:rsidRPr="003E3F26">
        <w:rPr>
          <w:rFonts w:ascii="Calibri" w:eastAsia="DengXian" w:hAnsi="Calibri" w:cs="Calibri"/>
          <w:lang w:val="es-ES" w:eastAsia="zh-CN"/>
        </w:rPr>
        <w:t xml:space="preserve">, </w:t>
      </w:r>
      <w:proofErr w:type="spellStart"/>
      <w:r w:rsidR="000C0E07" w:rsidRPr="003E3F26">
        <w:rPr>
          <w:rFonts w:ascii="Calibri" w:eastAsia="DengXian" w:hAnsi="Calibri" w:cs="Calibri"/>
          <w:lang w:val="es-ES" w:eastAsia="zh-CN"/>
        </w:rPr>
        <w:t>Fulllink</w:t>
      </w:r>
      <w:proofErr w:type="spellEnd"/>
      <w:r w:rsidR="000C0E07" w:rsidRPr="003E3F26">
        <w:rPr>
          <w:rFonts w:ascii="Calibri" w:eastAsia="DengXian" w:hAnsi="Calibri" w:cs="Calibri"/>
          <w:lang w:val="es-ES" w:eastAsia="zh-CN"/>
        </w:rPr>
        <w:t xml:space="preserve"> Plaza</w:t>
      </w:r>
      <w:r w:rsidR="00A03267">
        <w:rPr>
          <w:rFonts w:ascii="Calibri" w:eastAsia="DengXian" w:hAnsi="Calibri" w:cs="Calibri"/>
          <w:lang w:val="es-ES" w:eastAsia="zh-CN"/>
        </w:rPr>
        <w:t>, Edificio</w:t>
      </w:r>
      <w:r w:rsidR="000C0E07" w:rsidRPr="003E3F26">
        <w:rPr>
          <w:rFonts w:ascii="Calibri" w:eastAsia="DengXian" w:hAnsi="Calibri" w:cs="Calibri"/>
          <w:lang w:val="es-ES" w:eastAsia="zh-CN"/>
        </w:rPr>
        <w:t xml:space="preserve"> B, Planta 11, </w:t>
      </w:r>
      <w:r w:rsidRPr="003E3F26">
        <w:rPr>
          <w:rFonts w:ascii="Calibri" w:eastAsia="DengXian" w:hAnsi="Calibri" w:cs="Calibri"/>
          <w:lang w:val="es-ES" w:eastAsia="zh-CN"/>
        </w:rPr>
        <w:t>Pekín).</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Horario de oficina: De 8:30 a 11:00 de lunes a viernes (festivos no incluidos)</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Teléfono: 010-65889761 (8:30-11:00, 13:30-16:00 de lunes a viernes, festivos no incluidos)</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pStyle w:val="Ttulo1"/>
        <w:rPr>
          <w:rFonts w:eastAsia="DengXian Light"/>
          <w:lang w:val="es-ES" w:eastAsia="zh-CN"/>
        </w:rPr>
      </w:pPr>
      <w:r w:rsidRPr="003E3F26">
        <w:rPr>
          <w:rFonts w:eastAsia="DengXian Light"/>
          <w:lang w:val="es-ES" w:eastAsia="zh-CN"/>
        </w:rPr>
        <w:t>Tiempo de tramitación en el Departamento Consular, MAE</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Normal: recogida o entrega el cuarto día laborable después de recibir el documento</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Urgente: recogida o entrega el segundo día laborable después de recibir el documento</w:t>
      </w:r>
    </w:p>
    <w:p w:rsidR="003E3F26" w:rsidRPr="003E3F26" w:rsidRDefault="003E3F26" w:rsidP="00DF043D">
      <w:pPr>
        <w:keepNext/>
        <w:keepLines/>
        <w:spacing w:before="40"/>
        <w:jc w:val="both"/>
        <w:outlineLvl w:val="1"/>
        <w:rPr>
          <w:rFonts w:ascii="Calibri Light" w:eastAsia="DengXian Light" w:hAnsi="Calibri Light"/>
          <w:color w:val="2E74B5"/>
          <w:sz w:val="26"/>
          <w:szCs w:val="26"/>
          <w:lang w:val="es-ES" w:eastAsia="zh-CN"/>
        </w:rPr>
      </w:pPr>
    </w:p>
    <w:p w:rsidR="003E3F26" w:rsidRPr="003E3F26" w:rsidRDefault="003E3F26" w:rsidP="00DF043D">
      <w:pPr>
        <w:pStyle w:val="Ttulo1"/>
        <w:rPr>
          <w:rFonts w:eastAsia="DengXian Light"/>
          <w:lang w:val="es-ES" w:eastAsia="zh-CN"/>
        </w:rPr>
      </w:pPr>
      <w:r w:rsidRPr="003E3F26">
        <w:rPr>
          <w:rFonts w:eastAsia="DengXian Light"/>
          <w:lang w:val="es-ES" w:eastAsia="zh-CN"/>
        </w:rPr>
        <w:t xml:space="preserve">Procedimiento de solicitud de </w:t>
      </w:r>
      <w:r w:rsidR="00A03267">
        <w:rPr>
          <w:rFonts w:eastAsia="DengXian Light"/>
          <w:lang w:val="es-ES" w:eastAsia="zh-CN"/>
        </w:rPr>
        <w:t xml:space="preserve">la </w:t>
      </w:r>
      <w:r w:rsidRPr="003E3F26">
        <w:rPr>
          <w:rFonts w:eastAsia="DengXian Light"/>
          <w:lang w:val="es-ES" w:eastAsia="zh-CN"/>
        </w:rPr>
        <w:t>Apostilla:</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Paso 1: solicitar </w:t>
      </w:r>
      <w:r w:rsidR="00A03267">
        <w:rPr>
          <w:rFonts w:ascii="Calibri" w:eastAsia="DengXian" w:hAnsi="Calibri" w:cs="Calibri"/>
          <w:lang w:val="es-ES" w:eastAsia="zh-CN"/>
        </w:rPr>
        <w:t xml:space="preserve">el </w:t>
      </w:r>
      <w:r w:rsidRPr="003E3F26">
        <w:rPr>
          <w:rFonts w:ascii="Calibri" w:eastAsia="DengXian" w:hAnsi="Calibri" w:cs="Calibri"/>
          <w:lang w:val="es-ES" w:eastAsia="zh-CN"/>
        </w:rPr>
        <w:t xml:space="preserve">documento público </w:t>
      </w:r>
      <w:r w:rsidR="00A03267" w:rsidRPr="003E3F26">
        <w:rPr>
          <w:rFonts w:ascii="Calibri" w:eastAsia="DengXian" w:hAnsi="Calibri" w:cs="Calibri"/>
          <w:lang w:val="es-ES" w:eastAsia="zh-CN"/>
        </w:rPr>
        <w:t>notari</w:t>
      </w:r>
      <w:r w:rsidR="00A03267">
        <w:rPr>
          <w:rFonts w:ascii="Calibri" w:eastAsia="DengXian" w:hAnsi="Calibri" w:cs="Calibri"/>
          <w:lang w:val="es-ES" w:eastAsia="zh-CN"/>
        </w:rPr>
        <w:t>a</w:t>
      </w:r>
      <w:r w:rsidR="00A03267" w:rsidRPr="003E3F26">
        <w:rPr>
          <w:rFonts w:ascii="Calibri" w:eastAsia="DengXian" w:hAnsi="Calibri" w:cs="Calibri"/>
          <w:lang w:val="es-ES" w:eastAsia="zh-CN"/>
        </w:rPr>
        <w:t>do</w:t>
      </w:r>
      <w:r w:rsidRPr="003E3F26">
        <w:rPr>
          <w:rFonts w:ascii="Calibri" w:eastAsia="DengXian" w:hAnsi="Calibri" w:cs="Calibri"/>
          <w:lang w:val="es-ES" w:eastAsia="zh-CN"/>
        </w:rPr>
        <w:t xml:space="preserve"> u otros documentos que cumplan el requisito de la Apostilla.</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Paso 2: solicitar la Apostilla al Ministerio de Asuntos Exteriores o a </w:t>
      </w:r>
      <w:r w:rsidR="001A2204">
        <w:rPr>
          <w:rFonts w:ascii="Calibri" w:eastAsia="DengXian" w:hAnsi="Calibri" w:cs="Calibri"/>
          <w:lang w:val="es-ES" w:eastAsia="zh-CN"/>
        </w:rPr>
        <w:t>una</w:t>
      </w:r>
      <w:r w:rsidRPr="003E3F26">
        <w:rPr>
          <w:rFonts w:ascii="Calibri" w:eastAsia="DengXian" w:hAnsi="Calibri" w:cs="Calibri"/>
          <w:lang w:val="es-ES" w:eastAsia="zh-CN"/>
        </w:rPr>
        <w:t xml:space="preserve"> </w:t>
      </w:r>
      <w:r w:rsidR="001A2204">
        <w:rPr>
          <w:rFonts w:ascii="Calibri" w:eastAsia="DengXian" w:hAnsi="Calibri" w:cs="Calibri"/>
          <w:lang w:val="es-ES" w:eastAsia="zh-CN"/>
        </w:rPr>
        <w:t>Oficina</w:t>
      </w:r>
      <w:r w:rsidR="00A03267">
        <w:rPr>
          <w:rFonts w:ascii="Calibri" w:eastAsia="DengXian" w:hAnsi="Calibri" w:cs="Calibri"/>
          <w:lang w:val="es-ES" w:eastAsia="zh-CN"/>
        </w:rPr>
        <w:t xml:space="preserve"> de Asuntos Exteriores (en adelante, FAO) </w:t>
      </w:r>
      <w:r w:rsidRPr="003E3F26">
        <w:rPr>
          <w:rFonts w:ascii="Calibri" w:eastAsia="DengXian" w:hAnsi="Calibri" w:cs="Calibri"/>
          <w:lang w:val="es-ES" w:eastAsia="zh-CN"/>
        </w:rPr>
        <w:t>autorizada.</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pStyle w:val="Ttulo1"/>
        <w:rPr>
          <w:rFonts w:eastAsia="DengXian Light"/>
          <w:lang w:val="es-ES" w:eastAsia="zh-CN"/>
        </w:rPr>
      </w:pPr>
      <w:r w:rsidRPr="003E3F26">
        <w:rPr>
          <w:rFonts w:eastAsia="DengXian Light"/>
          <w:lang w:val="es-ES" w:eastAsia="zh-CN"/>
        </w:rPr>
        <w:t>Med</w:t>
      </w:r>
      <w:r w:rsidR="00A03267">
        <w:rPr>
          <w:rFonts w:eastAsia="DengXian Light"/>
          <w:lang w:val="es-ES" w:eastAsia="zh-CN"/>
        </w:rPr>
        <w:t xml:space="preserve">ios </w:t>
      </w:r>
      <w:r w:rsidRPr="003E3F26">
        <w:rPr>
          <w:rFonts w:eastAsia="DengXian Light"/>
          <w:lang w:val="es-ES" w:eastAsia="zh-CN"/>
        </w:rPr>
        <w:t xml:space="preserve">para la solicitud de </w:t>
      </w:r>
      <w:r w:rsidR="00A03267">
        <w:rPr>
          <w:rFonts w:eastAsia="DengXian Light"/>
          <w:lang w:val="es-ES" w:eastAsia="zh-CN"/>
        </w:rPr>
        <w:t xml:space="preserve">la </w:t>
      </w:r>
      <w:r w:rsidRPr="003E3F26">
        <w:rPr>
          <w:rFonts w:eastAsia="DengXian Light"/>
          <w:lang w:val="es-ES" w:eastAsia="zh-CN"/>
        </w:rPr>
        <w:t>Apostilla:</w:t>
      </w:r>
    </w:p>
    <w:p w:rsid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1.    Empresas que solicitan documentos comerciales: a través de </w:t>
      </w:r>
      <w:hyperlink r:id="rId16" w:history="1">
        <w:r w:rsidRPr="000C40FB">
          <w:rPr>
            <w:rStyle w:val="Hipervnculo"/>
            <w:rFonts w:ascii="Calibri" w:eastAsia="DengXian" w:hAnsi="Calibri" w:cs="Calibri"/>
            <w:lang w:val="es-ES" w:eastAsia="zh-CN"/>
          </w:rPr>
          <w:t>http://lsrz.cs.</w:t>
        </w:r>
        <w:r w:rsidR="00887F4B">
          <w:rPr>
            <w:rStyle w:val="Hipervnculo"/>
            <w:rFonts w:ascii="Calibri" w:eastAsia="DengXian" w:hAnsi="Calibri" w:cs="Calibri"/>
            <w:lang w:val="es-ES" w:eastAsia="zh-CN"/>
          </w:rPr>
          <w:t>MAE</w:t>
        </w:r>
        <w:r w:rsidRPr="000C40FB">
          <w:rPr>
            <w:rStyle w:val="Hipervnculo"/>
            <w:rFonts w:ascii="Calibri" w:eastAsia="DengXian" w:hAnsi="Calibri" w:cs="Calibri"/>
            <w:lang w:val="es-ES" w:eastAsia="zh-CN"/>
          </w:rPr>
          <w:t>.gov</w:t>
        </w:r>
      </w:hyperlink>
      <w:r w:rsidRPr="003E3F26">
        <w:rPr>
          <w:rFonts w:ascii="Calibri" w:eastAsia="DengXian" w:hAnsi="Calibri" w:cs="Calibri"/>
          <w:lang w:val="es-ES" w:eastAsia="zh-CN"/>
        </w:rPr>
        <w:t>.</w:t>
      </w:r>
    </w:p>
    <w:p w:rsidR="003E3F26" w:rsidRPr="003E3F26" w:rsidRDefault="001A2204" w:rsidP="00DF043D">
      <w:pPr>
        <w:jc w:val="both"/>
        <w:rPr>
          <w:rFonts w:ascii="Calibri" w:eastAsia="DengXian" w:hAnsi="Calibri" w:cs="Calibri"/>
          <w:lang w:val="es-ES" w:eastAsia="zh-CN"/>
        </w:rPr>
      </w:pPr>
      <w:r>
        <w:rPr>
          <w:rFonts w:ascii="Calibri" w:eastAsia="DengXian" w:hAnsi="Calibri" w:cs="Calibri" w:hint="eastAsia"/>
          <w:lang w:val="es-ES" w:eastAsia="zh-CN"/>
        </w:rPr>
        <w:t xml:space="preserve">2.  </w:t>
      </w:r>
      <w:r w:rsidR="003E3F26" w:rsidRPr="003E3F26">
        <w:rPr>
          <w:rFonts w:ascii="Calibri" w:eastAsia="DengXian" w:hAnsi="Calibri" w:cs="Calibri" w:hint="eastAsia"/>
          <w:lang w:val="es-ES" w:eastAsia="zh-CN"/>
        </w:rPr>
        <w:t>Particulares que soliciten documentos notariales civiles relacionados con el extranjero: reservar cita a trav</w:t>
      </w:r>
      <w:r w:rsidR="003E3F26" w:rsidRPr="003E3F26">
        <w:rPr>
          <w:rFonts w:ascii="Calibri" w:eastAsia="DengXian" w:hAnsi="Calibri" w:cs="Calibri"/>
          <w:lang w:val="es-ES" w:eastAsia="zh-CN"/>
        </w:rPr>
        <w:t>é</w:t>
      </w:r>
      <w:r w:rsidR="003E3F26" w:rsidRPr="003E3F26">
        <w:rPr>
          <w:rFonts w:ascii="Calibri" w:eastAsia="DengXian" w:hAnsi="Calibri" w:cs="Calibri" w:hint="eastAsia"/>
          <w:lang w:val="es-ES" w:eastAsia="zh-CN"/>
        </w:rPr>
        <w:t xml:space="preserve">s del </w:t>
      </w:r>
      <w:proofErr w:type="spellStart"/>
      <w:r w:rsidR="003E3F26" w:rsidRPr="003E3F26">
        <w:rPr>
          <w:rFonts w:ascii="Calibri" w:eastAsia="DengXian" w:hAnsi="Calibri" w:cs="Calibri" w:hint="eastAsia"/>
          <w:lang w:val="es-ES" w:eastAsia="zh-CN"/>
        </w:rPr>
        <w:t>miniprograma</w:t>
      </w:r>
      <w:proofErr w:type="spellEnd"/>
      <w:r w:rsidR="003E3F26" w:rsidRPr="003E3F26">
        <w:rPr>
          <w:rFonts w:ascii="Calibri" w:eastAsia="DengXian" w:hAnsi="Calibri" w:cs="Calibri" w:hint="eastAsia"/>
          <w:lang w:val="es-ES" w:eastAsia="zh-CN"/>
        </w:rPr>
        <w:t xml:space="preserve"> </w:t>
      </w:r>
      <w:r>
        <w:rPr>
          <w:rFonts w:ascii="Calibri" w:eastAsia="DengXian" w:hAnsi="Calibri" w:cs="Calibri"/>
          <w:lang w:val="es-ES" w:eastAsia="zh-CN"/>
        </w:rPr>
        <w:t xml:space="preserve">de </w:t>
      </w:r>
      <w:proofErr w:type="spellStart"/>
      <w:r w:rsidR="003E3F26" w:rsidRPr="003E3F26">
        <w:rPr>
          <w:rFonts w:ascii="Calibri" w:eastAsia="DengXian" w:hAnsi="Calibri" w:cs="Calibri" w:hint="eastAsia"/>
          <w:lang w:val="es-ES" w:eastAsia="zh-CN"/>
        </w:rPr>
        <w:t>Alipay</w:t>
      </w:r>
      <w:proofErr w:type="spellEnd"/>
      <w:r w:rsidR="003E3F26" w:rsidRPr="003E3F26">
        <w:rPr>
          <w:rFonts w:ascii="Calibri" w:eastAsia="DengXian" w:hAnsi="Calibri" w:cs="Calibri" w:hint="eastAsia"/>
          <w:lang w:val="es-ES" w:eastAsia="zh-CN"/>
        </w:rPr>
        <w:t xml:space="preserve"> "Consular </w:t>
      </w:r>
      <w:proofErr w:type="spellStart"/>
      <w:r w:rsidR="003E3F26" w:rsidRPr="003E3F26">
        <w:rPr>
          <w:rFonts w:ascii="Calibri" w:eastAsia="DengXian" w:hAnsi="Calibri" w:cs="Calibri" w:hint="eastAsia"/>
          <w:lang w:val="es-ES" w:eastAsia="zh-CN"/>
        </w:rPr>
        <w:t>Service</w:t>
      </w:r>
      <w:proofErr w:type="spellEnd"/>
      <w:r w:rsidR="003E3F26" w:rsidRPr="003E3F26">
        <w:rPr>
          <w:rFonts w:ascii="Calibri" w:eastAsia="DengXian" w:hAnsi="Calibri" w:cs="Calibri" w:hint="eastAsia"/>
          <w:lang w:val="es-ES" w:eastAsia="zh-CN"/>
        </w:rPr>
        <w:t xml:space="preserve"> Center</w:t>
      </w:r>
      <w:r w:rsidR="003E3F26" w:rsidRPr="003E3F26">
        <w:rPr>
          <w:rFonts w:ascii="Calibri" w:eastAsia="DengXian" w:hAnsi="Calibri" w:cs="Calibri" w:hint="eastAsia"/>
          <w:lang w:val="en-GB" w:eastAsia="zh-CN"/>
        </w:rPr>
        <w:t>领事服务中心</w:t>
      </w:r>
      <w:r w:rsidR="003E3F26" w:rsidRPr="003E3F26">
        <w:rPr>
          <w:rFonts w:ascii="Calibri" w:eastAsia="DengXian" w:hAnsi="Calibri" w:cs="Calibri" w:hint="eastAsia"/>
          <w:lang w:val="es-ES" w:eastAsia="zh-CN"/>
        </w:rPr>
        <w:t>" y presentar</w:t>
      </w:r>
      <w:r>
        <w:rPr>
          <w:rFonts w:ascii="Calibri" w:eastAsia="DengXian" w:hAnsi="Calibri" w:cs="Calibri"/>
          <w:lang w:val="es-ES" w:eastAsia="zh-CN"/>
        </w:rPr>
        <w:t xml:space="preserve"> </w:t>
      </w:r>
      <w:r>
        <w:rPr>
          <w:rFonts w:ascii="Calibri" w:eastAsia="DengXian" w:hAnsi="Calibri" w:cs="Calibri" w:hint="eastAsia"/>
          <w:lang w:val="es-ES" w:eastAsia="zh-CN"/>
        </w:rPr>
        <w:t>los</w:t>
      </w:r>
      <w:r w:rsidR="003E3F26" w:rsidRPr="003E3F26">
        <w:rPr>
          <w:rFonts w:ascii="Calibri" w:eastAsia="DengXian" w:hAnsi="Calibri" w:cs="Calibri" w:hint="eastAsia"/>
          <w:lang w:val="es-ES" w:eastAsia="zh-CN"/>
        </w:rPr>
        <w:t xml:space="preserve"> en ventanilla o </w:t>
      </w:r>
      <w:r>
        <w:rPr>
          <w:rFonts w:ascii="Calibri" w:eastAsia="DengXian" w:hAnsi="Calibri" w:cs="Calibri"/>
          <w:lang w:val="es-ES" w:eastAsia="zh-CN"/>
        </w:rPr>
        <w:t xml:space="preserve">bien </w:t>
      </w:r>
      <w:r w:rsidR="003E3F26" w:rsidRPr="003E3F26">
        <w:rPr>
          <w:rFonts w:ascii="Calibri" w:eastAsia="DengXian" w:hAnsi="Calibri" w:cs="Calibri" w:hint="eastAsia"/>
          <w:lang w:val="es-ES" w:eastAsia="zh-CN"/>
        </w:rPr>
        <w:t>por correo</w:t>
      </w:r>
      <w:r>
        <w:rPr>
          <w:rFonts w:ascii="Calibri" w:eastAsia="DengXian" w:hAnsi="Calibri" w:cs="Calibri"/>
          <w:lang w:val="es-ES" w:eastAsia="zh-CN"/>
        </w:rPr>
        <w:t xml:space="preserve"> postal</w:t>
      </w:r>
      <w:r w:rsidR="003E3F26" w:rsidRPr="003E3F26">
        <w:rPr>
          <w:rFonts w:ascii="Calibri" w:eastAsia="DengXian" w:hAnsi="Calibri" w:cs="Calibri" w:hint="eastAsia"/>
          <w:lang w:val="es-ES" w:eastAsia="zh-CN"/>
        </w:rPr>
        <w:t>.</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Además, las empresas y los particulares pueden presentar su solicitud a través de las oficinas autorizadas en Pekín o las FAO locales. (véase la lista a continuación)</w:t>
      </w:r>
    </w:p>
    <w:p w:rsidR="00514C7C" w:rsidRDefault="00514C7C" w:rsidP="00DF043D">
      <w:pPr>
        <w:pStyle w:val="Textonotapie"/>
        <w:tabs>
          <w:tab w:val="left" w:pos="1021"/>
          <w:tab w:val="left" w:pos="8080"/>
        </w:tabs>
        <w:jc w:val="both"/>
        <w:rPr>
          <w:rFonts w:ascii="Arial" w:hAnsi="Arial" w:cs="Arial"/>
          <w:sz w:val="22"/>
        </w:rPr>
      </w:pPr>
    </w:p>
    <w:p w:rsidR="003E3F26" w:rsidRDefault="003E3F26" w:rsidP="00DF043D">
      <w:pPr>
        <w:pStyle w:val="Textonotapie"/>
        <w:tabs>
          <w:tab w:val="left" w:pos="1021"/>
          <w:tab w:val="left" w:pos="8080"/>
        </w:tabs>
        <w:jc w:val="both"/>
        <w:rPr>
          <w:rFonts w:ascii="Arial" w:hAnsi="Arial" w:cs="Arial"/>
          <w:sz w:val="22"/>
        </w:rPr>
      </w:pPr>
    </w:p>
    <w:p w:rsidR="003E3F26" w:rsidRPr="003E3F26" w:rsidRDefault="003E3F26" w:rsidP="00DF043D">
      <w:pPr>
        <w:pStyle w:val="Ttulo1"/>
        <w:rPr>
          <w:rFonts w:eastAsia="DengXian Light"/>
          <w:lang w:val="es-ES" w:eastAsia="zh-CN"/>
        </w:rPr>
      </w:pPr>
      <w:r w:rsidRPr="003E3F26">
        <w:rPr>
          <w:rFonts w:eastAsia="DengXian Light"/>
          <w:lang w:val="es-ES" w:eastAsia="zh-CN"/>
        </w:rPr>
        <w:t xml:space="preserve">Documentos </w:t>
      </w:r>
      <w:r w:rsidR="001A2204">
        <w:rPr>
          <w:rFonts w:eastAsia="DengXian Light"/>
          <w:lang w:val="es-ES" w:eastAsia="zh-CN"/>
        </w:rPr>
        <w:t xml:space="preserve">a presentar para la </w:t>
      </w:r>
      <w:r w:rsidRPr="003E3F26">
        <w:rPr>
          <w:rFonts w:eastAsia="DengXian Light"/>
          <w:lang w:val="es-ES" w:eastAsia="zh-CN"/>
        </w:rPr>
        <w:t xml:space="preserve">solicitud (para el Departamento Consular, </w:t>
      </w:r>
      <w:r w:rsidR="00887F4B">
        <w:rPr>
          <w:rFonts w:eastAsia="DengXian Light"/>
          <w:lang w:val="es-ES" w:eastAsia="zh-CN"/>
        </w:rPr>
        <w:t>MAE</w:t>
      </w:r>
      <w:r w:rsidRPr="003E3F26">
        <w:rPr>
          <w:rFonts w:eastAsia="DengXian Light"/>
          <w:lang w:val="es-ES" w:eastAsia="zh-CN"/>
        </w:rPr>
        <w:t>)</w:t>
      </w:r>
    </w:p>
    <w:p w:rsidR="003E3F26" w:rsidRPr="003E3F26" w:rsidRDefault="00DF043D" w:rsidP="00DF043D">
      <w:pPr>
        <w:jc w:val="both"/>
        <w:rPr>
          <w:rFonts w:ascii="Calibri" w:eastAsia="DengXian" w:hAnsi="Calibri" w:cs="Calibri"/>
          <w:lang w:val="es-ES" w:eastAsia="zh-CN"/>
        </w:rPr>
      </w:pPr>
      <w:r>
        <w:rPr>
          <w:rFonts w:ascii="Calibri" w:eastAsia="DengXian" w:hAnsi="Calibri" w:cs="Calibri" w:hint="eastAsia"/>
          <w:lang w:val="es-ES" w:eastAsia="zh-CN"/>
        </w:rPr>
        <w:t xml:space="preserve">1. </w:t>
      </w:r>
      <w:r w:rsidR="003E3F26" w:rsidRPr="003E3F26">
        <w:rPr>
          <w:rFonts w:ascii="Calibri" w:eastAsia="DengXian" w:hAnsi="Calibri" w:cs="Calibri" w:hint="eastAsia"/>
          <w:lang w:val="es-ES" w:eastAsia="zh-CN"/>
        </w:rPr>
        <w:t xml:space="preserve">Formulario de solicitud de </w:t>
      </w:r>
      <w:r w:rsidR="001B58AC">
        <w:rPr>
          <w:rFonts w:ascii="Calibri" w:eastAsia="DengXian" w:hAnsi="Calibri" w:cs="Calibri"/>
          <w:lang w:val="es-ES" w:eastAsia="zh-CN"/>
        </w:rPr>
        <w:t>legalización</w:t>
      </w:r>
      <w:r w:rsidR="003E3F26" w:rsidRPr="003E3F26">
        <w:rPr>
          <w:rFonts w:ascii="Calibri" w:eastAsia="DengXian" w:hAnsi="Calibri" w:cs="Calibri" w:hint="eastAsia"/>
          <w:lang w:val="es-ES" w:eastAsia="zh-CN"/>
        </w:rPr>
        <w:t xml:space="preserve"> consular/registro de apostilla (</w:t>
      </w:r>
      <w:r w:rsidR="003E3F26" w:rsidRPr="003E3F26">
        <w:rPr>
          <w:rFonts w:ascii="Calibri" w:eastAsia="DengXian" w:hAnsi="Calibri" w:cs="Calibri" w:hint="eastAsia"/>
          <w:lang w:val="es-ES" w:eastAsia="zh-CN"/>
        </w:rPr>
        <w:t>申请领事认证</w:t>
      </w:r>
      <w:r w:rsidR="003E3F26" w:rsidRPr="003E3F26">
        <w:rPr>
          <w:rFonts w:ascii="Calibri" w:eastAsia="DengXian" w:hAnsi="Calibri" w:cs="Calibri" w:hint="eastAsia"/>
          <w:lang w:val="es-ES" w:eastAsia="zh-CN"/>
        </w:rPr>
        <w:t>/</w:t>
      </w:r>
      <w:r w:rsidR="003E3F26" w:rsidRPr="003E3F26">
        <w:rPr>
          <w:rFonts w:ascii="Calibri" w:eastAsia="DengXian" w:hAnsi="Calibri" w:cs="Calibri" w:hint="eastAsia"/>
          <w:lang w:val="es-ES" w:eastAsia="zh-CN"/>
        </w:rPr>
        <w:t>附加证明书档案登记表</w:t>
      </w:r>
      <w:r w:rsidR="003E3F26" w:rsidRPr="003E3F26">
        <w:rPr>
          <w:rFonts w:ascii="Calibri" w:eastAsia="DengXian" w:hAnsi="Calibri" w:cs="Calibri" w:hint="eastAsia"/>
          <w:lang w:val="es-ES" w:eastAsia="zh-CN"/>
        </w:rPr>
        <w:t>)</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2.    Documento de identidad válido, los extranjeros deben presentar pasaporte u otro documento de viaje, original y copia de la página de información.</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3.    Documento original válido para que la apostilla lo autentique.</w:t>
      </w:r>
    </w:p>
    <w:p w:rsidR="003E3F26" w:rsidRPr="003E3F26" w:rsidRDefault="001B58AC" w:rsidP="00DF043D">
      <w:pPr>
        <w:jc w:val="both"/>
        <w:rPr>
          <w:rFonts w:ascii="Calibri" w:eastAsia="DengXian" w:hAnsi="Calibri" w:cs="Calibri"/>
          <w:lang w:val="es-ES" w:eastAsia="zh-CN"/>
        </w:rPr>
      </w:pPr>
      <w:r>
        <w:rPr>
          <w:rFonts w:ascii="Calibri" w:eastAsia="DengXian" w:hAnsi="Calibri" w:cs="Calibri"/>
          <w:lang w:val="es-ES" w:eastAsia="zh-CN"/>
        </w:rPr>
        <w:t xml:space="preserve">4. </w:t>
      </w:r>
      <w:r w:rsidR="003E3F26" w:rsidRPr="003E3F26">
        <w:rPr>
          <w:rFonts w:ascii="Calibri" w:eastAsia="DengXian" w:hAnsi="Calibri" w:cs="Calibri"/>
          <w:lang w:val="es-ES" w:eastAsia="zh-CN"/>
        </w:rPr>
        <w:t>Para los estudiantes patrocinados por el</w:t>
      </w:r>
      <w:r>
        <w:rPr>
          <w:rFonts w:ascii="Calibri" w:eastAsia="DengXian" w:hAnsi="Calibri" w:cs="Calibri"/>
          <w:lang w:val="es-ES" w:eastAsia="zh-CN"/>
        </w:rPr>
        <w:t xml:space="preserve"> gobierno que van al extranjero y estudiantes extranjeros:</w:t>
      </w:r>
      <w:r w:rsidR="003E3F26" w:rsidRPr="003E3F26">
        <w:rPr>
          <w:rFonts w:ascii="Calibri" w:eastAsia="DengXian" w:hAnsi="Calibri" w:cs="Calibri"/>
          <w:lang w:val="es-ES" w:eastAsia="zh-CN"/>
        </w:rPr>
        <w:t xml:space="preserve"> carta de</w:t>
      </w:r>
      <w:r w:rsidR="00E33FFC">
        <w:rPr>
          <w:rFonts w:ascii="Calibri" w:eastAsia="DengXian" w:hAnsi="Calibri" w:cs="Calibri"/>
          <w:lang w:val="es-ES" w:eastAsia="zh-CN"/>
        </w:rPr>
        <w:t>l centro educativo</w:t>
      </w:r>
      <w:r w:rsidR="003E3F26" w:rsidRPr="003E3F26">
        <w:rPr>
          <w:rFonts w:ascii="Calibri" w:eastAsia="DengXian" w:hAnsi="Calibri" w:cs="Calibri"/>
          <w:lang w:val="es-ES" w:eastAsia="zh-CN"/>
        </w:rPr>
        <w:t xml:space="preserve"> y documento original de aprobación para estudiar en el extranjero</w:t>
      </w:r>
      <w:r>
        <w:rPr>
          <w:rFonts w:ascii="Calibri" w:eastAsia="DengXian" w:hAnsi="Calibri" w:cs="Calibri"/>
          <w:lang w:val="es-ES" w:eastAsia="zh-CN"/>
        </w:rPr>
        <w:t>.</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5.    Las empresas también deben proporcionar documento comercial original, facturas y carta de empresa.</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lastRenderedPageBreak/>
        <w:t>6.    Las misiones diplomáticas extranjeras o representaciones consulares que soliciten la Apostilla en nombre de sus ciudadanos, deberán aportar nota verbal original.</w:t>
      </w:r>
    </w:p>
    <w:p w:rsid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7.    Otros documentos que el Departamento Consular considere necesarios.</w:t>
      </w:r>
    </w:p>
    <w:p w:rsidR="00E33FFC" w:rsidRDefault="00E33FFC"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Los ciudadanos extranjeros que soliciten la apostilla de documentos notariales de adopción de niños chinos: además de un documento de identidad válido, el ciudadano extranjero deberá presentar una nota verbal de la misión diplomática extranjera y una copia del certificado de registro de adopción.</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pStyle w:val="Ttulo1"/>
        <w:rPr>
          <w:rFonts w:eastAsia="DengXian"/>
          <w:lang w:val="es-ES" w:eastAsia="zh-CN"/>
        </w:rPr>
      </w:pPr>
    </w:p>
    <w:p w:rsidR="003E3F26" w:rsidRPr="00452998" w:rsidRDefault="003E3F26" w:rsidP="00452998">
      <w:pPr>
        <w:pStyle w:val="Ttulo1"/>
      </w:pPr>
      <w:r w:rsidRPr="00452998">
        <w:t>Tasas</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Normal: documento comercial 100CNY, documento civil 50CNY</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Urgente: 50CNY adicionales por cada documento</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Tasa de mensajería EMS: 25CNY/500g</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pStyle w:val="Ttulo1"/>
        <w:rPr>
          <w:rFonts w:eastAsia="DengXian Light"/>
          <w:lang w:val="es-ES" w:eastAsia="zh-CN"/>
        </w:rPr>
      </w:pPr>
      <w:r w:rsidRPr="003E3F26">
        <w:rPr>
          <w:rFonts w:eastAsia="DengXian Light"/>
          <w:lang w:val="es-ES" w:eastAsia="zh-CN"/>
        </w:rPr>
        <w:t>Lista de oficinas autorizadas</w:t>
      </w:r>
    </w:p>
    <w:p w:rsidR="00452998" w:rsidRDefault="00452998"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1.    </w:t>
      </w:r>
      <w:r w:rsidR="00452998">
        <w:rPr>
          <w:rFonts w:ascii="Calibri" w:eastAsia="DengXian" w:hAnsi="Calibri" w:cs="Calibri"/>
          <w:lang w:val="es-ES" w:eastAsia="zh-CN"/>
        </w:rPr>
        <w:t>Oficinas de Asuntos Exteriores (FAO)</w:t>
      </w:r>
      <w:r w:rsidRPr="003E3F26">
        <w:rPr>
          <w:rFonts w:ascii="Calibri" w:eastAsia="DengXian" w:hAnsi="Calibri" w:cs="Calibri"/>
          <w:lang w:val="es-ES" w:eastAsia="zh-CN"/>
        </w:rPr>
        <w:t xml:space="preserve"> autorizadas por el </w:t>
      </w:r>
      <w:r w:rsidR="00887F4B">
        <w:rPr>
          <w:rFonts w:ascii="Calibri" w:eastAsia="DengXian" w:hAnsi="Calibri" w:cs="Calibri"/>
          <w:lang w:val="es-ES" w:eastAsia="zh-CN"/>
        </w:rPr>
        <w:t>MAE</w:t>
      </w:r>
      <w:r w:rsidRPr="003E3F26">
        <w:rPr>
          <w:rFonts w:ascii="Calibri" w:eastAsia="DengXian" w:hAnsi="Calibri" w:cs="Calibri"/>
          <w:lang w:val="es-ES" w:eastAsia="zh-CN"/>
        </w:rPr>
        <w:t xml:space="preserve"> para la emisión de Apostillas</w:t>
      </w:r>
      <w:r w:rsidR="00E33FFC">
        <w:rPr>
          <w:rFonts w:ascii="Calibri" w:eastAsia="DengXian" w:hAnsi="Calibri" w:cs="Calibri"/>
          <w:lang w:val="es-ES" w:eastAsia="zh-CN"/>
        </w:rPr>
        <w:t>:</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Hebei FAO, Shanxi FAO, Mongolia Interior FAO, Liaoning FAO, Jilin FAO, Heilongjiang FAO, Shanghai FAO, Jiangsu FAO, Zhejiang FAO, Anhui FAO, Fujian FAO, Jiangxi FAO, Shandong FAO, Henan FAO, Hubei FAO, Hunan FAO, </w:t>
      </w:r>
      <w:proofErr w:type="spellStart"/>
      <w:r w:rsidRPr="003E3F26">
        <w:rPr>
          <w:rFonts w:ascii="Calibri" w:eastAsia="DengXian" w:hAnsi="Calibri" w:cs="Calibri"/>
          <w:lang w:val="es-ES" w:eastAsia="zh-CN"/>
        </w:rPr>
        <w:t>Guangdong</w:t>
      </w:r>
      <w:proofErr w:type="spellEnd"/>
      <w:r w:rsidRPr="003E3F26">
        <w:rPr>
          <w:rFonts w:ascii="Calibri" w:eastAsia="DengXian" w:hAnsi="Calibri" w:cs="Calibri"/>
          <w:lang w:val="es-ES" w:eastAsia="zh-CN"/>
        </w:rPr>
        <w:t xml:space="preserve"> FAO, </w:t>
      </w:r>
      <w:proofErr w:type="spellStart"/>
      <w:r w:rsidRPr="003E3F26">
        <w:rPr>
          <w:rFonts w:ascii="Calibri" w:eastAsia="DengXian" w:hAnsi="Calibri" w:cs="Calibri"/>
          <w:lang w:val="es-ES" w:eastAsia="zh-CN"/>
        </w:rPr>
        <w:t>Guangxi</w:t>
      </w:r>
      <w:proofErr w:type="spellEnd"/>
      <w:r w:rsidRPr="003E3F26">
        <w:rPr>
          <w:rFonts w:ascii="Calibri" w:eastAsia="DengXian" w:hAnsi="Calibri" w:cs="Calibri"/>
          <w:lang w:val="es-ES" w:eastAsia="zh-CN"/>
        </w:rPr>
        <w:t xml:space="preserve"> FAO, Hainan FAO, Chongqing FAO, Sichuan FAO, Guizhou FAO, Yunnan FAO, Shaanxi FAO, Gansu FAO, Changchun FAO, Harbin FAO, Ningbo FAO, Jinan FAO, Qingdao FAO, </w:t>
      </w:r>
      <w:proofErr w:type="spellStart"/>
      <w:r w:rsidRPr="003E3F26">
        <w:rPr>
          <w:rFonts w:ascii="Calibri" w:eastAsia="DengXian" w:hAnsi="Calibri" w:cs="Calibri"/>
          <w:lang w:val="es-ES" w:eastAsia="zh-CN"/>
        </w:rPr>
        <w:t>Shenzhen</w:t>
      </w:r>
      <w:proofErr w:type="spellEnd"/>
      <w:r w:rsidRPr="003E3F26">
        <w:rPr>
          <w:rFonts w:ascii="Calibri" w:eastAsia="DengXian" w:hAnsi="Calibri" w:cs="Calibri"/>
          <w:lang w:val="es-ES" w:eastAsia="zh-CN"/>
        </w:rPr>
        <w:t xml:space="preserve"> FAO.</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2.    FAO provinciales autorizadas por el </w:t>
      </w:r>
      <w:r w:rsidR="00887F4B">
        <w:rPr>
          <w:rFonts w:ascii="Calibri" w:eastAsia="DengXian" w:hAnsi="Calibri" w:cs="Calibri"/>
          <w:lang w:val="es-ES" w:eastAsia="zh-CN"/>
        </w:rPr>
        <w:t>MAE</w:t>
      </w:r>
      <w:r w:rsidRPr="003E3F26">
        <w:rPr>
          <w:rFonts w:ascii="Calibri" w:eastAsia="DengXian" w:hAnsi="Calibri" w:cs="Calibri"/>
          <w:lang w:val="es-ES" w:eastAsia="zh-CN"/>
        </w:rPr>
        <w:t xml:space="preserve"> para la tramitación de la Apostilla (para la tramitación del servicio del </w:t>
      </w:r>
      <w:r w:rsidR="00887F4B">
        <w:rPr>
          <w:rFonts w:ascii="Calibri" w:eastAsia="DengXian" w:hAnsi="Calibri" w:cs="Calibri"/>
          <w:lang w:val="es-ES" w:eastAsia="zh-CN"/>
        </w:rPr>
        <w:t>MAE</w:t>
      </w:r>
      <w:r w:rsidRPr="003E3F26">
        <w:rPr>
          <w:rFonts w:ascii="Calibri" w:eastAsia="DengXian" w:hAnsi="Calibri" w:cs="Calibri"/>
          <w:lang w:val="es-ES" w:eastAsia="zh-CN"/>
        </w:rPr>
        <w:t>)</w:t>
      </w:r>
    </w:p>
    <w:p w:rsidR="003E3F26" w:rsidRPr="003E3F26" w:rsidRDefault="003E3F26" w:rsidP="00DF043D">
      <w:pPr>
        <w:jc w:val="both"/>
        <w:rPr>
          <w:rFonts w:ascii="Calibri" w:eastAsia="DengXian" w:hAnsi="Calibri" w:cs="Calibri"/>
          <w:lang w:val="en-US" w:eastAsia="zh-CN"/>
        </w:rPr>
      </w:pPr>
      <w:r w:rsidRPr="003E3F26">
        <w:rPr>
          <w:rFonts w:ascii="Calibri" w:eastAsia="DengXian" w:hAnsi="Calibri" w:cs="Calibri"/>
          <w:lang w:val="en-US" w:eastAsia="zh-CN"/>
        </w:rPr>
        <w:t>Tianjin FAO, Xizang FAO, Gansu FAO, Qinghai FAO, Ningxia FAO, Xinjiang Production and Construction Corps.</w:t>
      </w:r>
    </w:p>
    <w:p w:rsidR="003E3F26" w:rsidRPr="003E3F26" w:rsidRDefault="003E3F26" w:rsidP="00DF043D">
      <w:pPr>
        <w:jc w:val="both"/>
        <w:rPr>
          <w:rFonts w:ascii="Calibri" w:eastAsia="DengXian" w:hAnsi="Calibri" w:cs="Calibri"/>
          <w:lang w:val="en-U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3.    FAO municipales autorizadas para la tramitación de la Apostilla (para la tramitación del servicio provincial de la FAO)</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Oficina de Asuntos Exteriores de </w:t>
      </w:r>
      <w:proofErr w:type="spellStart"/>
      <w:r w:rsidRPr="003E3F26">
        <w:rPr>
          <w:rFonts w:ascii="Calibri" w:eastAsia="DengXian" w:hAnsi="Calibri" w:cs="Calibri"/>
          <w:lang w:val="es-ES" w:eastAsia="zh-CN"/>
        </w:rPr>
        <w:t>Zhuhai</w:t>
      </w:r>
      <w:proofErr w:type="spellEnd"/>
      <w:r w:rsidRPr="003E3F26">
        <w:rPr>
          <w:rFonts w:ascii="Calibri" w:eastAsia="DengXian" w:hAnsi="Calibri" w:cs="Calibri"/>
          <w:lang w:val="es-ES" w:eastAsia="zh-CN"/>
        </w:rPr>
        <w:t xml:space="preserve">, FAO de Wuhan, FAO de </w:t>
      </w:r>
      <w:proofErr w:type="spellStart"/>
      <w:r w:rsidRPr="003E3F26">
        <w:rPr>
          <w:rFonts w:ascii="Calibri" w:eastAsia="DengXian" w:hAnsi="Calibri" w:cs="Calibri"/>
          <w:lang w:val="es-ES" w:eastAsia="zh-CN"/>
        </w:rPr>
        <w:t>Qinhuangdao</w:t>
      </w:r>
      <w:proofErr w:type="spellEnd"/>
      <w:r w:rsidRPr="003E3F26">
        <w:rPr>
          <w:rFonts w:ascii="Calibri" w:eastAsia="DengXian" w:hAnsi="Calibri" w:cs="Calibri"/>
          <w:lang w:val="es-ES" w:eastAsia="zh-CN"/>
        </w:rPr>
        <w:t xml:space="preserve">, FAO de Xi'an, FAO de </w:t>
      </w:r>
      <w:proofErr w:type="spellStart"/>
      <w:r w:rsidRPr="003E3F26">
        <w:rPr>
          <w:rFonts w:ascii="Calibri" w:eastAsia="DengXian" w:hAnsi="Calibri" w:cs="Calibri"/>
          <w:lang w:val="es-ES" w:eastAsia="zh-CN"/>
        </w:rPr>
        <w:t>Yichang</w:t>
      </w:r>
      <w:proofErr w:type="spellEnd"/>
      <w:r w:rsidRPr="003E3F26">
        <w:rPr>
          <w:rFonts w:ascii="Calibri" w:eastAsia="DengXian" w:hAnsi="Calibri" w:cs="Calibri"/>
          <w:lang w:val="es-ES" w:eastAsia="zh-CN"/>
        </w:rPr>
        <w:t xml:space="preserve">, FAO de </w:t>
      </w:r>
      <w:proofErr w:type="spellStart"/>
      <w:r w:rsidRPr="003E3F26">
        <w:rPr>
          <w:rFonts w:ascii="Calibri" w:eastAsia="DengXian" w:hAnsi="Calibri" w:cs="Calibri"/>
          <w:lang w:val="es-ES" w:eastAsia="zh-CN"/>
        </w:rPr>
        <w:t>Manzhouli</w:t>
      </w:r>
      <w:proofErr w:type="spellEnd"/>
      <w:r w:rsidRPr="003E3F26">
        <w:rPr>
          <w:rFonts w:ascii="Calibri" w:eastAsia="DengXian" w:hAnsi="Calibri" w:cs="Calibri"/>
          <w:lang w:val="es-ES" w:eastAsia="zh-CN"/>
        </w:rPr>
        <w:t xml:space="preserve">, FAO de </w:t>
      </w:r>
      <w:proofErr w:type="spellStart"/>
      <w:r w:rsidRPr="003E3F26">
        <w:rPr>
          <w:rFonts w:ascii="Calibri" w:eastAsia="DengXian" w:hAnsi="Calibri" w:cs="Calibri"/>
          <w:lang w:val="es-ES" w:eastAsia="zh-CN"/>
        </w:rPr>
        <w:t>Xiangyang</w:t>
      </w:r>
      <w:proofErr w:type="spellEnd"/>
      <w:r w:rsidRPr="003E3F26">
        <w:rPr>
          <w:rFonts w:ascii="Calibri" w:eastAsia="DengXian" w:hAnsi="Calibri" w:cs="Calibri"/>
          <w:lang w:val="es-ES" w:eastAsia="zh-CN"/>
        </w:rPr>
        <w:t xml:space="preserve">, FAO de </w:t>
      </w:r>
      <w:proofErr w:type="spellStart"/>
      <w:proofErr w:type="gramStart"/>
      <w:r w:rsidRPr="003E3F26">
        <w:rPr>
          <w:rFonts w:ascii="Calibri" w:eastAsia="DengXian" w:hAnsi="Calibri" w:cs="Calibri"/>
          <w:lang w:val="es-ES" w:eastAsia="zh-CN"/>
        </w:rPr>
        <w:t>Wenzhou</w:t>
      </w:r>
      <w:proofErr w:type="spellEnd"/>
      <w:r w:rsidRPr="003E3F26">
        <w:rPr>
          <w:rFonts w:ascii="Calibri" w:eastAsia="DengXian" w:hAnsi="Calibri" w:cs="Calibri"/>
          <w:lang w:val="es-ES" w:eastAsia="zh-CN"/>
        </w:rPr>
        <w:t>,  FAO</w:t>
      </w:r>
      <w:proofErr w:type="gramEnd"/>
      <w:r w:rsidRPr="003E3F26">
        <w:rPr>
          <w:rFonts w:ascii="Calibri" w:eastAsia="DengXian" w:hAnsi="Calibri" w:cs="Calibri"/>
          <w:lang w:val="es-ES" w:eastAsia="zh-CN"/>
        </w:rPr>
        <w:t xml:space="preserve"> de </w:t>
      </w:r>
      <w:proofErr w:type="spellStart"/>
      <w:r w:rsidRPr="003E3F26">
        <w:rPr>
          <w:rFonts w:ascii="Calibri" w:eastAsia="DengXian" w:hAnsi="Calibri" w:cs="Calibri"/>
          <w:lang w:val="es-ES" w:eastAsia="zh-CN"/>
        </w:rPr>
        <w:t>Jingdezhen</w:t>
      </w:r>
      <w:proofErr w:type="spellEnd"/>
      <w:r w:rsidRPr="003E3F26">
        <w:rPr>
          <w:rFonts w:ascii="Calibri" w:eastAsia="DengXian" w:hAnsi="Calibri" w:cs="Calibri"/>
          <w:lang w:val="es-ES" w:eastAsia="zh-CN"/>
        </w:rPr>
        <w:t>.</w:t>
      </w:r>
    </w:p>
    <w:p w:rsidR="003E3F26" w:rsidRPr="003E3F26" w:rsidRDefault="003E3F26" w:rsidP="00DF043D">
      <w:pPr>
        <w:jc w:val="both"/>
        <w:rPr>
          <w:rFonts w:ascii="Calibri" w:eastAsia="DengXian" w:hAnsi="Calibri" w:cs="Calibri"/>
          <w:lang w:val="es-ES" w:eastAsia="zh-CN"/>
        </w:rPr>
      </w:pP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4.    Unidades de tramitación de apostillas autorizadas en Pekín</w:t>
      </w:r>
    </w:p>
    <w:p w:rsidR="003E3F26" w:rsidRP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Centro de Certificación Empresarial del Consejo Chino para la Promoción del Comercio Internacional, Consejo Chino para la Promoción del Comercio Internacional de Pekín</w:t>
      </w:r>
      <w:r w:rsidR="00452998">
        <w:rPr>
          <w:rFonts w:ascii="Calibri" w:eastAsia="DengXian" w:hAnsi="Calibri" w:cs="Calibri"/>
          <w:lang w:val="es-ES" w:eastAsia="zh-CN"/>
        </w:rPr>
        <w:t xml:space="preserve"> (CCPIT)</w:t>
      </w:r>
      <w:r w:rsidRPr="003E3F26">
        <w:rPr>
          <w:rFonts w:ascii="Calibri" w:eastAsia="DengXian" w:hAnsi="Calibri" w:cs="Calibri"/>
          <w:lang w:val="es-ES" w:eastAsia="zh-CN"/>
        </w:rPr>
        <w:t xml:space="preserve">, China </w:t>
      </w:r>
      <w:proofErr w:type="spellStart"/>
      <w:r w:rsidRPr="003E3F26">
        <w:rPr>
          <w:rFonts w:ascii="Calibri" w:eastAsia="DengXian" w:hAnsi="Calibri" w:cs="Calibri"/>
          <w:lang w:val="es-ES" w:eastAsia="zh-CN"/>
        </w:rPr>
        <w:t>Tourism</w:t>
      </w:r>
      <w:proofErr w:type="spellEnd"/>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Group</w:t>
      </w:r>
      <w:proofErr w:type="spellEnd"/>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Travel</w:t>
      </w:r>
      <w:proofErr w:type="spellEnd"/>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Service</w:t>
      </w:r>
      <w:proofErr w:type="spellEnd"/>
      <w:r w:rsidRPr="003E3F26">
        <w:rPr>
          <w:rFonts w:ascii="Calibri" w:eastAsia="DengXian" w:hAnsi="Calibri" w:cs="Calibri"/>
          <w:lang w:val="es-ES" w:eastAsia="zh-CN"/>
        </w:rPr>
        <w:t xml:space="preserve"> Co., Ltd., Agencia de Viajes Internacional </w:t>
      </w:r>
      <w:proofErr w:type="spellStart"/>
      <w:r w:rsidRPr="003E3F26">
        <w:rPr>
          <w:rFonts w:ascii="Calibri" w:eastAsia="DengXian" w:hAnsi="Calibri" w:cs="Calibri"/>
          <w:lang w:val="es-ES" w:eastAsia="zh-CN"/>
        </w:rPr>
        <w:t>Maofa</w:t>
      </w:r>
      <w:proofErr w:type="spellEnd"/>
      <w:r w:rsidRPr="003E3F26">
        <w:rPr>
          <w:rFonts w:ascii="Calibri" w:eastAsia="DengXian" w:hAnsi="Calibri" w:cs="Calibri"/>
          <w:lang w:val="es-ES" w:eastAsia="zh-CN"/>
        </w:rPr>
        <w:t xml:space="preserve">, Centro de Comunicación Internacional de la FAO de Pekín, Notaría </w:t>
      </w:r>
      <w:proofErr w:type="spellStart"/>
      <w:r w:rsidRPr="003E3F26">
        <w:rPr>
          <w:rFonts w:ascii="Calibri" w:eastAsia="DengXian" w:hAnsi="Calibri" w:cs="Calibri"/>
          <w:lang w:val="es-ES" w:eastAsia="zh-CN"/>
        </w:rPr>
        <w:t>Fangyuan</w:t>
      </w:r>
      <w:proofErr w:type="spellEnd"/>
      <w:r w:rsidRPr="003E3F26">
        <w:rPr>
          <w:rFonts w:ascii="Calibri" w:eastAsia="DengXian" w:hAnsi="Calibri" w:cs="Calibri"/>
          <w:lang w:val="es-ES" w:eastAsia="zh-CN"/>
        </w:rPr>
        <w:t xml:space="preserve"> de Pekín, Notaría </w:t>
      </w:r>
      <w:proofErr w:type="spellStart"/>
      <w:r w:rsidRPr="003E3F26">
        <w:rPr>
          <w:rFonts w:ascii="Calibri" w:eastAsia="DengXian" w:hAnsi="Calibri" w:cs="Calibri"/>
          <w:lang w:val="es-ES" w:eastAsia="zh-CN"/>
        </w:rPr>
        <w:t>Guoxin</w:t>
      </w:r>
      <w:proofErr w:type="spellEnd"/>
      <w:r w:rsidRPr="003E3F26">
        <w:rPr>
          <w:rFonts w:ascii="Calibri" w:eastAsia="DengXian" w:hAnsi="Calibri" w:cs="Calibri"/>
          <w:lang w:val="es-ES" w:eastAsia="zh-CN"/>
        </w:rPr>
        <w:t xml:space="preserve"> de Pekín, Notaría </w:t>
      </w:r>
      <w:proofErr w:type="spellStart"/>
      <w:r w:rsidRPr="003E3F26">
        <w:rPr>
          <w:rFonts w:ascii="Calibri" w:eastAsia="DengXian" w:hAnsi="Calibri" w:cs="Calibri"/>
          <w:lang w:val="es-ES" w:eastAsia="zh-CN"/>
        </w:rPr>
        <w:t>Chang'an</w:t>
      </w:r>
      <w:proofErr w:type="spellEnd"/>
      <w:r w:rsidRPr="003E3F26">
        <w:rPr>
          <w:rFonts w:ascii="Calibri" w:eastAsia="DengXian" w:hAnsi="Calibri" w:cs="Calibri"/>
          <w:lang w:val="es-ES" w:eastAsia="zh-CN"/>
        </w:rPr>
        <w:t xml:space="preserve"> de Pekín, Notaría </w:t>
      </w:r>
      <w:proofErr w:type="spellStart"/>
      <w:r w:rsidRPr="003E3F26">
        <w:rPr>
          <w:rFonts w:ascii="Calibri" w:eastAsia="DengXian" w:hAnsi="Calibri" w:cs="Calibri"/>
          <w:lang w:val="es-ES" w:eastAsia="zh-CN"/>
        </w:rPr>
        <w:t>Dongfang</w:t>
      </w:r>
      <w:proofErr w:type="spellEnd"/>
      <w:r w:rsidRPr="003E3F26">
        <w:rPr>
          <w:rFonts w:ascii="Calibri" w:eastAsia="DengXian" w:hAnsi="Calibri" w:cs="Calibri"/>
          <w:lang w:val="es-ES" w:eastAsia="zh-CN"/>
        </w:rPr>
        <w:t xml:space="preserve"> de Pekín,</w:t>
      </w:r>
    </w:p>
    <w:p w:rsidR="003E3F26" w:rsidRPr="003E3F26" w:rsidRDefault="003E3F26" w:rsidP="00DF043D">
      <w:pPr>
        <w:jc w:val="both"/>
        <w:rPr>
          <w:rFonts w:ascii="Calibri" w:eastAsia="DengXian" w:hAnsi="Calibri" w:cs="Calibri"/>
          <w:lang w:val="es-ES" w:eastAsia="zh-CN"/>
        </w:rPr>
      </w:pPr>
    </w:p>
    <w:p w:rsidR="003E3F26" w:rsidRDefault="003E3F26" w:rsidP="00DF043D">
      <w:pPr>
        <w:jc w:val="both"/>
        <w:rPr>
          <w:rFonts w:ascii="Calibri" w:eastAsia="DengXian" w:hAnsi="Calibri" w:cs="Calibri"/>
          <w:lang w:val="es-ES" w:eastAsia="zh-CN"/>
        </w:rPr>
      </w:pPr>
      <w:r w:rsidRPr="003E3F26">
        <w:rPr>
          <w:rFonts w:ascii="Calibri" w:eastAsia="DengXian" w:hAnsi="Calibri" w:cs="Calibri"/>
          <w:lang w:val="es-ES" w:eastAsia="zh-CN"/>
        </w:rPr>
        <w:t xml:space="preserve">Observación: el solicitante puede utilizar las unidades de tramitación mencionadas o pedir a un mensajero que tramite la solicitud, o utilizar el </w:t>
      </w:r>
      <w:proofErr w:type="spellStart"/>
      <w:r w:rsidRPr="003E3F26">
        <w:rPr>
          <w:rFonts w:ascii="Calibri" w:eastAsia="DengXian" w:hAnsi="Calibri" w:cs="Calibri"/>
          <w:lang w:val="es-ES" w:eastAsia="zh-CN"/>
        </w:rPr>
        <w:t>miniprograma</w:t>
      </w:r>
      <w:proofErr w:type="spellEnd"/>
      <w:r w:rsidRPr="003E3F26">
        <w:rPr>
          <w:rFonts w:ascii="Calibri" w:eastAsia="DengXian" w:hAnsi="Calibri" w:cs="Calibri"/>
          <w:lang w:val="es-ES" w:eastAsia="zh-CN"/>
        </w:rPr>
        <w:t xml:space="preserve"> </w:t>
      </w:r>
      <w:proofErr w:type="spellStart"/>
      <w:r w:rsidRPr="003E3F26">
        <w:rPr>
          <w:rFonts w:ascii="Calibri" w:eastAsia="DengXian" w:hAnsi="Calibri" w:cs="Calibri"/>
          <w:lang w:val="es-ES" w:eastAsia="zh-CN"/>
        </w:rPr>
        <w:t>Alipay</w:t>
      </w:r>
      <w:proofErr w:type="spellEnd"/>
      <w:r w:rsidRPr="003E3F26">
        <w:rPr>
          <w:rFonts w:ascii="Calibri" w:eastAsia="DengXian" w:hAnsi="Calibri" w:cs="Calibri"/>
          <w:lang w:val="es-ES" w:eastAsia="zh-CN"/>
        </w:rPr>
        <w:t xml:space="preserve"> para concertar una cita para la Apostilla.</w:t>
      </w:r>
    </w:p>
    <w:p w:rsidR="00861140" w:rsidRDefault="00861140" w:rsidP="00DF043D">
      <w:pPr>
        <w:jc w:val="both"/>
        <w:rPr>
          <w:rFonts w:ascii="Calibri" w:eastAsia="DengXian" w:hAnsi="Calibri" w:cs="Calibri"/>
          <w:lang w:val="es-ES" w:eastAsia="zh-CN"/>
        </w:rPr>
      </w:pPr>
    </w:p>
    <w:p w:rsidR="00887F4B" w:rsidRPr="00887F4B" w:rsidRDefault="00887F4B" w:rsidP="00887F4B">
      <w:pPr>
        <w:pStyle w:val="Ttulo1"/>
        <w:rPr>
          <w:lang w:val="es-ES" w:eastAsia="zh-CN"/>
        </w:rPr>
      </w:pPr>
      <w:r w:rsidRPr="00887F4B">
        <w:rPr>
          <w:lang w:val="es-ES" w:eastAsia="zh-CN"/>
        </w:rPr>
        <w:t>Muestras de la Apostilla:</w:t>
      </w:r>
    </w:p>
    <w:p w:rsidR="00887F4B" w:rsidRPr="00887F4B" w:rsidRDefault="00887F4B" w:rsidP="00887F4B">
      <w:pPr>
        <w:jc w:val="both"/>
        <w:rPr>
          <w:rFonts w:ascii="Calibri" w:eastAsia="DengXian" w:hAnsi="Calibri" w:cs="Calibri"/>
          <w:lang w:val="es-ES" w:eastAsia="zh-CN"/>
        </w:rPr>
      </w:pPr>
      <w:hyperlink r:id="rId17" w:history="1">
        <w:r w:rsidRPr="00887F4B">
          <w:rPr>
            <w:rStyle w:val="Hipervnculo"/>
            <w:rFonts w:ascii="Calibri" w:eastAsia="DengXian" w:hAnsi="Calibri" w:cs="Calibri"/>
            <w:lang w:val="es-ES" w:eastAsia="zh-CN"/>
          </w:rPr>
          <w:t>http://cs.</w:t>
        </w:r>
        <w:r>
          <w:rPr>
            <w:rStyle w:val="Hipervnculo"/>
            <w:rFonts w:ascii="Calibri" w:eastAsia="DengXian" w:hAnsi="Calibri" w:cs="Calibri"/>
            <w:lang w:val="es-ES" w:eastAsia="zh-CN"/>
          </w:rPr>
          <w:t>MAE</w:t>
        </w:r>
        <w:r w:rsidRPr="00887F4B">
          <w:rPr>
            <w:rStyle w:val="Hipervnculo"/>
            <w:rFonts w:ascii="Calibri" w:eastAsia="DengXian" w:hAnsi="Calibri" w:cs="Calibri"/>
            <w:lang w:val="es-ES" w:eastAsia="zh-CN"/>
          </w:rPr>
          <w:t>.gov.cn/zggmcg/fjzms/qxwggwsrzyqdgy/202310/P020231018534093596541.jpg</w:t>
        </w:r>
      </w:hyperlink>
    </w:p>
    <w:p w:rsidR="00887F4B" w:rsidRDefault="00887F4B" w:rsidP="00887F4B">
      <w:pPr>
        <w:jc w:val="both"/>
        <w:rPr>
          <w:rFonts w:ascii="Calibri" w:eastAsia="DengXian" w:hAnsi="Calibri" w:cs="Calibri"/>
          <w:lang w:val="en-GB" w:eastAsia="zh-CN"/>
        </w:rPr>
      </w:pPr>
      <w:hyperlink r:id="rId18" w:history="1">
        <w:r w:rsidRPr="00887F4B">
          <w:rPr>
            <w:rStyle w:val="Hipervnculo"/>
            <w:rFonts w:ascii="Calibri" w:eastAsia="DengXian" w:hAnsi="Calibri" w:cs="Calibri"/>
            <w:lang w:val="es-ES" w:eastAsia="zh-CN"/>
          </w:rPr>
          <w:t>http://cs.</w:t>
        </w:r>
        <w:r>
          <w:rPr>
            <w:rStyle w:val="Hipervnculo"/>
            <w:rFonts w:ascii="Calibri" w:eastAsia="DengXian" w:hAnsi="Calibri" w:cs="Calibri"/>
            <w:lang w:val="es-ES" w:eastAsia="zh-CN"/>
          </w:rPr>
          <w:t>MAE</w:t>
        </w:r>
        <w:r w:rsidRPr="00887F4B">
          <w:rPr>
            <w:rStyle w:val="Hipervnculo"/>
            <w:rFonts w:ascii="Calibri" w:eastAsia="DengXian" w:hAnsi="Calibri" w:cs="Calibri"/>
            <w:lang w:val="es-ES" w:eastAsia="zh-CN"/>
          </w:rPr>
          <w:t>.gov.cn/zggmcg/fjzms/qxwggwsrzyqdgy/202310/P020231018534093137174.jpg</w:t>
        </w:r>
      </w:hyperlink>
    </w:p>
    <w:p w:rsidR="00E00010" w:rsidRDefault="00E00010" w:rsidP="00887F4B">
      <w:pPr>
        <w:jc w:val="both"/>
        <w:rPr>
          <w:rFonts w:ascii="Calibri" w:eastAsia="DengXian" w:hAnsi="Calibri" w:cs="Calibri"/>
          <w:lang w:val="en-GB" w:eastAsia="zh-CN"/>
        </w:rPr>
      </w:pPr>
    </w:p>
    <w:p w:rsidR="00E00010" w:rsidRDefault="00E00010" w:rsidP="00887F4B">
      <w:pPr>
        <w:jc w:val="both"/>
        <w:rPr>
          <w:rFonts w:ascii="Calibri" w:eastAsia="DengXian" w:hAnsi="Calibri" w:cs="Calibri"/>
          <w:lang w:val="en-GB" w:eastAsia="zh-CN"/>
        </w:rPr>
      </w:pPr>
    </w:p>
    <w:p w:rsidR="00E00010" w:rsidRPr="00887F4B" w:rsidRDefault="00E00010" w:rsidP="00E00010">
      <w:pPr>
        <w:pStyle w:val="Ttulo1"/>
        <w:rPr>
          <w:lang w:val="es-ES" w:eastAsia="zh-CN"/>
        </w:rPr>
      </w:pPr>
      <w:r w:rsidRPr="00E00010">
        <w:rPr>
          <w:lang w:val="es-ES" w:eastAsia="zh-CN"/>
        </w:rPr>
        <w:t>PREGUNTAS FRECUENTES:</w:t>
      </w:r>
    </w:p>
    <w:p w:rsidR="00E00010" w:rsidRPr="00E00010" w:rsidRDefault="00E00010" w:rsidP="00E00010">
      <w:pPr>
        <w:pStyle w:val="Textonotapie"/>
        <w:tabs>
          <w:tab w:val="left" w:pos="1021"/>
          <w:tab w:val="left" w:pos="8080"/>
        </w:tabs>
        <w:jc w:val="both"/>
        <w:rPr>
          <w:rFonts w:ascii="Calibri" w:eastAsia="DengXian" w:hAnsi="Calibri" w:cs="Calibri"/>
          <w:lang w:val="es-ES" w:eastAsia="zh-CN"/>
        </w:rPr>
      </w:pPr>
    </w:p>
    <w:p w:rsidR="00E00010" w:rsidRPr="00E00010" w:rsidRDefault="00BA108F" w:rsidP="00352AB4">
      <w:pPr>
        <w:pStyle w:val="Textonotapie"/>
        <w:numPr>
          <w:ilvl w:val="0"/>
          <w:numId w:val="23"/>
        </w:numPr>
        <w:tabs>
          <w:tab w:val="left" w:pos="1021"/>
          <w:tab w:val="left" w:pos="8080"/>
        </w:tabs>
        <w:jc w:val="both"/>
        <w:rPr>
          <w:rFonts w:ascii="Calibri" w:eastAsia="DengXian" w:hAnsi="Calibri" w:cs="Calibri"/>
          <w:lang w:val="es-ES" w:eastAsia="zh-CN"/>
        </w:rPr>
      </w:pPr>
      <w:r>
        <w:rPr>
          <w:rFonts w:ascii="Calibri" w:eastAsia="DengXian" w:hAnsi="Calibri" w:cs="Calibri"/>
          <w:lang w:val="es-ES" w:eastAsia="zh-CN"/>
        </w:rPr>
        <w:t>¿Cómo se puede verificar la Apostilla? En la p</w:t>
      </w:r>
      <w:r w:rsidR="00E00010" w:rsidRPr="00E00010">
        <w:rPr>
          <w:rFonts w:ascii="Calibri" w:eastAsia="DengXian" w:hAnsi="Calibri" w:cs="Calibri"/>
          <w:lang w:val="es-ES" w:eastAsia="zh-CN"/>
        </w:rPr>
        <w:t>ágina web del Departamento Consular, Ministerio de Asuntos Exteriores</w:t>
      </w:r>
      <w:r w:rsidR="00E00010">
        <w:rPr>
          <w:rFonts w:ascii="Calibri" w:eastAsia="DengXian" w:hAnsi="Calibri" w:cs="Calibri"/>
          <w:lang w:val="es-ES" w:eastAsia="zh-CN"/>
        </w:rPr>
        <w:t xml:space="preserve"> de la R.P. China</w:t>
      </w:r>
      <w:r w:rsidR="00E00010" w:rsidRPr="00E00010">
        <w:rPr>
          <w:rFonts w:ascii="Calibri" w:eastAsia="DengXian" w:hAnsi="Calibri" w:cs="Calibri"/>
          <w:lang w:val="es-ES" w:eastAsia="zh-CN"/>
        </w:rPr>
        <w:t xml:space="preserve">: </w:t>
      </w:r>
      <w:hyperlink r:id="rId19" w:history="1">
        <w:r w:rsidR="00E00010" w:rsidRPr="00E00010">
          <w:rPr>
            <w:rStyle w:val="Hipervnculo"/>
            <w:rFonts w:ascii="Calibri" w:eastAsia="DengXian" w:hAnsi="Calibri" w:cs="Calibri"/>
            <w:lang w:val="es-ES" w:eastAsia="zh-CN"/>
          </w:rPr>
          <w:t>https://consular.mfa.gov.cn/VERIFY/</w:t>
        </w:r>
      </w:hyperlink>
    </w:p>
    <w:p w:rsidR="00E00010" w:rsidRPr="00E00010" w:rsidRDefault="00E00010" w:rsidP="00E00010">
      <w:pPr>
        <w:pStyle w:val="Textonotapie"/>
        <w:tabs>
          <w:tab w:val="left" w:pos="1021"/>
          <w:tab w:val="left" w:pos="8080"/>
        </w:tabs>
        <w:jc w:val="both"/>
        <w:rPr>
          <w:rFonts w:ascii="Calibri" w:eastAsia="DengXian" w:hAnsi="Calibri" w:cs="Calibri"/>
          <w:lang w:val="es-ES" w:eastAsia="zh-CN"/>
        </w:rPr>
      </w:pPr>
    </w:p>
    <w:p w:rsidR="00E00010" w:rsidRPr="00E00010" w:rsidRDefault="00E00010" w:rsidP="000D01D3">
      <w:pPr>
        <w:pStyle w:val="Textonotapie"/>
        <w:numPr>
          <w:ilvl w:val="0"/>
          <w:numId w:val="23"/>
        </w:numPr>
        <w:tabs>
          <w:tab w:val="left" w:pos="1021"/>
          <w:tab w:val="left" w:pos="8080"/>
        </w:tabs>
        <w:jc w:val="both"/>
        <w:rPr>
          <w:rFonts w:ascii="Calibri" w:eastAsia="DengXian" w:hAnsi="Calibri" w:cs="Calibri"/>
          <w:lang w:val="es-ES" w:eastAsia="zh-CN"/>
        </w:rPr>
      </w:pPr>
      <w:r w:rsidRPr="00E00010">
        <w:rPr>
          <w:rFonts w:ascii="Calibri" w:eastAsia="DengXian" w:hAnsi="Calibri" w:cs="Calibri"/>
          <w:lang w:val="es-ES" w:eastAsia="zh-CN"/>
        </w:rPr>
        <w:t>¿</w:t>
      </w:r>
      <w:r w:rsidR="00BA108F">
        <w:rPr>
          <w:rFonts w:ascii="Calibri" w:eastAsia="DengXian" w:hAnsi="Calibri" w:cs="Calibri"/>
          <w:lang w:val="es-ES" w:eastAsia="zh-CN"/>
        </w:rPr>
        <w:t>Cuándo d</w:t>
      </w:r>
      <w:r w:rsidRPr="00E00010">
        <w:rPr>
          <w:rFonts w:ascii="Calibri" w:eastAsia="DengXian" w:hAnsi="Calibri" w:cs="Calibri"/>
          <w:lang w:val="es-ES" w:eastAsia="zh-CN"/>
        </w:rPr>
        <w:t>ebo solicitar la Apostilla?</w:t>
      </w:r>
      <w:r w:rsidRPr="00E00010">
        <w:rPr>
          <w:rFonts w:ascii="Calibri" w:eastAsia="DengXian" w:hAnsi="Calibri" w:cs="Calibri"/>
          <w:lang w:val="es-ES" w:eastAsia="zh-CN"/>
        </w:rPr>
        <w:t xml:space="preserve"> </w:t>
      </w:r>
      <w:r w:rsidRPr="00E00010">
        <w:rPr>
          <w:rFonts w:ascii="Calibri" w:eastAsia="DengXian" w:hAnsi="Calibri" w:cs="Calibri"/>
          <w:lang w:val="es-ES" w:eastAsia="zh-CN"/>
        </w:rPr>
        <w:t>Dependiendo de si el documento se va a utilizar en un</w:t>
      </w:r>
      <w:r w:rsidR="00704C14">
        <w:rPr>
          <w:rFonts w:ascii="Calibri" w:eastAsia="DengXian" w:hAnsi="Calibri" w:cs="Calibri"/>
          <w:lang w:val="es-ES" w:eastAsia="zh-CN"/>
        </w:rPr>
        <w:t>o de los países</w:t>
      </w:r>
      <w:bookmarkStart w:id="0" w:name="_GoBack"/>
      <w:bookmarkEnd w:id="0"/>
      <w:r w:rsidRPr="00E00010">
        <w:rPr>
          <w:rFonts w:ascii="Calibri" w:eastAsia="DengXian" w:hAnsi="Calibri" w:cs="Calibri"/>
          <w:lang w:val="es-ES" w:eastAsia="zh-CN"/>
        </w:rPr>
        <w:t xml:space="preserve"> </w:t>
      </w:r>
      <w:r w:rsidR="00704C14">
        <w:rPr>
          <w:rFonts w:ascii="Calibri" w:eastAsia="DengXian" w:hAnsi="Calibri" w:cs="Calibri"/>
          <w:lang w:val="es-ES" w:eastAsia="zh-CN"/>
        </w:rPr>
        <w:t>firmante del C</w:t>
      </w:r>
      <w:r w:rsidRPr="00E00010">
        <w:rPr>
          <w:rFonts w:ascii="Calibri" w:eastAsia="DengXian" w:hAnsi="Calibri" w:cs="Calibri"/>
          <w:lang w:val="es-ES" w:eastAsia="zh-CN"/>
        </w:rPr>
        <w:t>onvenio.</w:t>
      </w:r>
    </w:p>
    <w:p w:rsidR="00E00010" w:rsidRPr="00E00010" w:rsidRDefault="00E00010" w:rsidP="00E00010">
      <w:pPr>
        <w:pStyle w:val="Textonotapie"/>
        <w:tabs>
          <w:tab w:val="left" w:pos="1021"/>
          <w:tab w:val="left" w:pos="8080"/>
        </w:tabs>
        <w:jc w:val="both"/>
        <w:rPr>
          <w:rFonts w:ascii="Calibri" w:eastAsia="DengXian" w:hAnsi="Calibri" w:cs="Calibri"/>
          <w:lang w:val="es-ES" w:eastAsia="zh-CN"/>
        </w:rPr>
      </w:pPr>
    </w:p>
    <w:p w:rsidR="00E00010" w:rsidRDefault="00E00010" w:rsidP="00547A3F">
      <w:pPr>
        <w:pStyle w:val="Textonotapie"/>
        <w:numPr>
          <w:ilvl w:val="0"/>
          <w:numId w:val="23"/>
        </w:numPr>
        <w:tabs>
          <w:tab w:val="left" w:pos="1021"/>
          <w:tab w:val="left" w:pos="8080"/>
        </w:tabs>
        <w:jc w:val="both"/>
        <w:rPr>
          <w:rFonts w:ascii="Calibri" w:eastAsia="DengXian" w:hAnsi="Calibri" w:cs="Calibri"/>
          <w:lang w:val="es-ES" w:eastAsia="zh-CN"/>
        </w:rPr>
      </w:pPr>
      <w:r w:rsidRPr="00E00010">
        <w:rPr>
          <w:rFonts w:ascii="Calibri" w:eastAsia="DengXian" w:hAnsi="Calibri" w:cs="Calibri"/>
          <w:lang w:val="es-ES" w:eastAsia="zh-CN"/>
        </w:rPr>
        <w:t>¿Pueden las embajadas/consulados emitir Apostillas?</w:t>
      </w:r>
      <w:r w:rsidRPr="00E00010">
        <w:rPr>
          <w:rFonts w:ascii="Calibri" w:eastAsia="DengXian" w:hAnsi="Calibri" w:cs="Calibri"/>
          <w:lang w:val="es-ES" w:eastAsia="zh-CN"/>
        </w:rPr>
        <w:t xml:space="preserve"> </w:t>
      </w:r>
      <w:r w:rsidRPr="00E00010">
        <w:rPr>
          <w:rFonts w:ascii="Calibri" w:eastAsia="DengXian" w:hAnsi="Calibri" w:cs="Calibri"/>
          <w:lang w:val="es-ES" w:eastAsia="zh-CN"/>
        </w:rPr>
        <w:t>No.</w:t>
      </w:r>
    </w:p>
    <w:p w:rsidR="001E191C" w:rsidRDefault="001E191C" w:rsidP="001E191C">
      <w:pPr>
        <w:pStyle w:val="Prrafodelista"/>
        <w:rPr>
          <w:rFonts w:ascii="Calibri" w:eastAsia="DengXian" w:hAnsi="Calibri" w:cs="Calibri"/>
          <w:lang w:val="es-ES" w:eastAsia="zh-CN"/>
        </w:rPr>
      </w:pPr>
    </w:p>
    <w:p w:rsidR="001E191C" w:rsidRPr="00E00010" w:rsidRDefault="001E191C" w:rsidP="00547A3F">
      <w:pPr>
        <w:pStyle w:val="Textonotapie"/>
        <w:numPr>
          <w:ilvl w:val="0"/>
          <w:numId w:val="23"/>
        </w:numPr>
        <w:tabs>
          <w:tab w:val="left" w:pos="1021"/>
          <w:tab w:val="left" w:pos="8080"/>
        </w:tabs>
        <w:jc w:val="both"/>
        <w:rPr>
          <w:rFonts w:ascii="Calibri" w:eastAsia="DengXian" w:hAnsi="Calibri" w:cs="Calibri"/>
          <w:lang w:val="es-ES" w:eastAsia="zh-CN"/>
        </w:rPr>
      </w:pPr>
      <w:r>
        <w:rPr>
          <w:rFonts w:ascii="Calibri" w:eastAsia="DengXian" w:hAnsi="Calibri" w:cs="Calibri"/>
          <w:lang w:val="es-ES" w:eastAsia="zh-CN"/>
        </w:rPr>
        <w:t>¿Necesitan Apostilla los documentos expedidos por las Misiones Diplomáticas extranjeras en China a sus propios ciudadanos para su uso dentro de China? En principio esos documentos no necesitan Apostilla.</w:t>
      </w:r>
    </w:p>
    <w:p w:rsidR="00E00010" w:rsidRPr="00E00010" w:rsidRDefault="00E00010" w:rsidP="00E00010">
      <w:pPr>
        <w:pStyle w:val="Textonotapie"/>
        <w:tabs>
          <w:tab w:val="left" w:pos="1021"/>
          <w:tab w:val="left" w:pos="8080"/>
        </w:tabs>
        <w:jc w:val="both"/>
        <w:rPr>
          <w:rFonts w:ascii="Calibri" w:eastAsia="DengXian" w:hAnsi="Calibri" w:cs="Calibri"/>
          <w:lang w:val="es-ES" w:eastAsia="zh-CN"/>
        </w:rPr>
      </w:pPr>
    </w:p>
    <w:p w:rsidR="00E00010" w:rsidRPr="00E00010" w:rsidRDefault="00E00010" w:rsidP="001B42B6">
      <w:pPr>
        <w:pStyle w:val="Textonotapie"/>
        <w:numPr>
          <w:ilvl w:val="0"/>
          <w:numId w:val="23"/>
        </w:numPr>
        <w:tabs>
          <w:tab w:val="left" w:pos="1021"/>
          <w:tab w:val="left" w:pos="8080"/>
        </w:tabs>
        <w:jc w:val="both"/>
        <w:rPr>
          <w:rFonts w:ascii="Calibri" w:eastAsia="DengXian" w:hAnsi="Calibri" w:cs="Calibri"/>
          <w:lang w:val="es-ES" w:eastAsia="zh-CN"/>
        </w:rPr>
      </w:pPr>
      <w:r w:rsidRPr="00E00010">
        <w:rPr>
          <w:rFonts w:ascii="Calibri" w:eastAsia="DengXian" w:hAnsi="Calibri" w:cs="Calibri"/>
          <w:lang w:val="es-ES" w:eastAsia="zh-CN"/>
        </w:rPr>
        <w:t>¿Necesitan Apostilla los documentos de China continental para ser utilizados en Hong Kong o Macao?</w:t>
      </w:r>
      <w:r w:rsidRPr="00E00010">
        <w:rPr>
          <w:rFonts w:ascii="Calibri" w:eastAsia="DengXian" w:hAnsi="Calibri" w:cs="Calibri"/>
          <w:lang w:val="es-ES" w:eastAsia="zh-CN"/>
        </w:rPr>
        <w:t xml:space="preserve"> </w:t>
      </w:r>
      <w:r w:rsidRPr="00E00010">
        <w:rPr>
          <w:rFonts w:ascii="Calibri" w:eastAsia="DengXian" w:hAnsi="Calibri" w:cs="Calibri"/>
          <w:lang w:val="es-ES" w:eastAsia="zh-CN"/>
        </w:rPr>
        <w:t>Los documentos para ser utilizados en Hong Kong necesitan la confirmación del Departamento Consular en el MAE, ni legalización ni Apostilla, el procedimiento es similar.</w:t>
      </w:r>
    </w:p>
    <w:p w:rsidR="00E00010" w:rsidRPr="00E00010" w:rsidRDefault="00E00010" w:rsidP="00E00010">
      <w:pPr>
        <w:pStyle w:val="Textonotapie"/>
        <w:tabs>
          <w:tab w:val="left" w:pos="1021"/>
          <w:tab w:val="left" w:pos="8080"/>
        </w:tabs>
        <w:jc w:val="both"/>
        <w:rPr>
          <w:rFonts w:ascii="Calibri" w:eastAsia="DengXian" w:hAnsi="Calibri" w:cs="Calibri"/>
          <w:lang w:val="es-ES" w:eastAsia="zh-CN"/>
        </w:rPr>
      </w:pPr>
    </w:p>
    <w:p w:rsidR="00BD7B14" w:rsidRPr="00887F4B" w:rsidRDefault="0028709B" w:rsidP="00DF043D">
      <w:pPr>
        <w:pStyle w:val="Textonotapie"/>
        <w:tabs>
          <w:tab w:val="left" w:pos="1021"/>
          <w:tab w:val="left" w:pos="8080"/>
        </w:tabs>
        <w:jc w:val="both"/>
        <w:rPr>
          <w:rFonts w:ascii="Calibri" w:eastAsia="DengXian" w:hAnsi="Calibri" w:cs="Calibri"/>
          <w:lang w:val="es-ES" w:eastAsia="zh-CN"/>
        </w:rPr>
      </w:pPr>
      <w:r w:rsidRPr="00887F4B">
        <w:rPr>
          <w:rFonts w:ascii="Calibri" w:eastAsia="DengXian" w:hAnsi="Calibri" w:cs="Calibri"/>
          <w:lang w:val="es-ES" w:eastAsia="zh-CN"/>
        </w:rPr>
        <w:br w:type="page"/>
      </w:r>
    </w:p>
    <w:sectPr w:rsidR="00BD7B14" w:rsidRPr="00887F4B" w:rsidSect="003E3F26">
      <w:type w:val="continuous"/>
      <w:pgSz w:w="11906" w:h="16838" w:code="9"/>
      <w:pgMar w:top="1417" w:right="1701" w:bottom="1417" w:left="1701" w:header="289" w:footer="1018" w:gutter="0"/>
      <w:cols w:space="720" w:equalWidth="0">
        <w:col w:w="7992"/>
      </w:cols>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BB" w:rsidRDefault="001336BB">
      <w:r>
        <w:separator/>
      </w:r>
    </w:p>
  </w:endnote>
  <w:endnote w:type="continuationSeparator" w:id="0">
    <w:p w:rsidR="001336BB" w:rsidRDefault="0013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434"/>
      <w:gridCol w:w="2126"/>
    </w:tblGrid>
    <w:tr w:rsidR="0028709B" w:rsidTr="005418E6">
      <w:tc>
        <w:tcPr>
          <w:tcW w:w="8434" w:type="dxa"/>
          <w:vAlign w:val="bottom"/>
        </w:tcPr>
        <w:p w:rsidR="0028709B" w:rsidRDefault="0028709B">
          <w:pPr>
            <w:pStyle w:val="Textonotapie"/>
            <w:tabs>
              <w:tab w:val="left" w:pos="1021"/>
              <w:tab w:val="left" w:pos="8080"/>
            </w:tabs>
            <w:ind w:right="-212"/>
            <w:rPr>
              <w:rFonts w:ascii="Gill Sans MT" w:hAnsi="Gill Sans MT" w:cs="Arial"/>
              <w:sz w:val="14"/>
            </w:rPr>
          </w:pPr>
        </w:p>
      </w:tc>
      <w:tc>
        <w:tcPr>
          <w:tcW w:w="2126" w:type="dxa"/>
        </w:tcPr>
        <w:p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rsidR="005418E6" w:rsidRPr="005418E6" w:rsidRDefault="005418E6" w:rsidP="005418E6">
          <w:pPr>
            <w:pStyle w:val="Textonotapie"/>
            <w:tabs>
              <w:tab w:val="left" w:pos="1915"/>
              <w:tab w:val="left" w:pos="8080"/>
            </w:tabs>
            <w:ind w:right="-67"/>
            <w:rPr>
              <w:rFonts w:ascii="Gill Sans MT" w:hAnsi="Gill Sans MT" w:cs="Arial"/>
              <w:sz w:val="10"/>
            </w:rPr>
          </w:pPr>
          <w:r w:rsidRPr="005418E6">
            <w:rPr>
              <w:rFonts w:ascii="Gill Sans MT" w:hAnsi="Gill Sans MT" w:cs="Arial"/>
              <w:sz w:val="10"/>
            </w:rPr>
            <w:t>DE ASUNTOS EXTERIORES, UNIÓN EUROPEA</w:t>
          </w:r>
        </w:p>
        <w:p w:rsidR="0028709B" w:rsidRDefault="005418E6" w:rsidP="005418E6">
          <w:pPr>
            <w:pStyle w:val="Textonotapie"/>
            <w:tabs>
              <w:tab w:val="left" w:pos="1915"/>
              <w:tab w:val="left" w:pos="8080"/>
            </w:tabs>
            <w:ind w:right="-67"/>
            <w:rPr>
              <w:rFonts w:ascii="Gill Sans MT" w:hAnsi="Gill Sans MT" w:cs="Arial"/>
              <w:sz w:val="10"/>
            </w:rPr>
          </w:pPr>
          <w:r w:rsidRPr="005418E6">
            <w:rPr>
              <w:rFonts w:ascii="Gill Sans MT" w:hAnsi="Gill Sans MT" w:cs="Arial"/>
              <w:sz w:val="10"/>
            </w:rPr>
            <w:t>Y COOPERACIÓN</w:t>
          </w:r>
        </w:p>
      </w:tc>
    </w:tr>
  </w:tbl>
  <w:p w:rsidR="0028709B" w:rsidRDefault="0028709B">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tc>
        <w:tcPr>
          <w:tcW w:w="8434" w:type="dxa"/>
          <w:vAlign w:val="bottom"/>
        </w:tcPr>
        <w:p w:rsidR="00BD7B14" w:rsidRDefault="00704C14">
          <w:pPr>
            <w:pStyle w:val="Textonotapie"/>
            <w:tabs>
              <w:tab w:val="left" w:pos="1021"/>
              <w:tab w:val="left" w:pos="8080"/>
            </w:tabs>
            <w:rPr>
              <w:rFonts w:ascii="Gill Sans MT" w:hAnsi="Gill Sans MT" w:cs="Arial"/>
              <w:sz w:val="14"/>
            </w:rPr>
          </w:pPr>
          <w:r>
            <w:rPr>
              <w:rFonts w:ascii="Gill Sans MT" w:hAnsi="Gill Sans MT" w:cs="Arial"/>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248.7pt;margin-top:0;width:29.4pt;height:36.85pt;z-index:-251659264" wrapcoords="-296 0 -296 7513 2663 11270 -296 11739 -296 14791 5918 15026 -296 19957 -296 20426 296 21365 18641 21365 19529 21365 21600 19487 21600 16670 20712 15730 18345 15026 21600 12678 21008 11270 14499 11270 21600 9626 21600 0 -296 0">
                <v:imagedata r:id="rId1" o:title="TRANSPARENTE 1"/>
                <w10:wrap type="tight"/>
              </v:shape>
            </w:pict>
          </w:r>
          <w:r w:rsidR="00BD7B14">
            <w:rPr>
              <w:rFonts w:ascii="Gill Sans MT" w:hAnsi="Gill Sans MT" w:cs="Arial"/>
              <w:sz w:val="14"/>
            </w:rPr>
            <w:t>www.</w:t>
          </w:r>
          <w:r w:rsidR="001336BB">
            <w:rPr>
              <w:rFonts w:ascii="Gill Sans MT" w:hAnsi="Gill Sans MT" w:cs="Arial"/>
              <w:sz w:val="14"/>
            </w:rPr>
            <w:t>exteriores</w:t>
          </w:r>
          <w:r w:rsidR="00BD7B14">
            <w:rPr>
              <w:rFonts w:ascii="Gill Sans MT" w:hAnsi="Gill Sans MT" w:cs="Arial"/>
              <w:sz w:val="14"/>
            </w:rPr>
            <w:t>.</w:t>
          </w:r>
          <w:r w:rsidR="00C822B3">
            <w:rPr>
              <w:rFonts w:ascii="Gill Sans MT" w:hAnsi="Gill Sans MT" w:cs="Arial"/>
              <w:sz w:val="14"/>
            </w:rPr>
            <w:t>gob.</w:t>
          </w:r>
          <w:r w:rsidR="00BD7B14">
            <w:rPr>
              <w:rFonts w:ascii="Gill Sans MT" w:hAnsi="Gill Sans MT" w:cs="Arial"/>
              <w:sz w:val="14"/>
            </w:rPr>
            <w:t>e</w:t>
          </w:r>
          <w:r w:rsidR="00AA310D">
            <w:rPr>
              <w:rFonts w:ascii="Gill Sans MT" w:hAnsi="Gill Sans MT" w:cs="Arial"/>
              <w:sz w:val="14"/>
            </w:rPr>
            <w:t>s</w:t>
          </w:r>
        </w:p>
        <w:p w:rsidR="0028709B" w:rsidRDefault="001336BB">
          <w:pPr>
            <w:pStyle w:val="Textonotapie"/>
            <w:tabs>
              <w:tab w:val="left" w:pos="1021"/>
              <w:tab w:val="left" w:pos="8080"/>
            </w:tabs>
            <w:rPr>
              <w:rFonts w:ascii="Gill Sans MT" w:hAnsi="Gill Sans MT" w:cs="Arial"/>
              <w:sz w:val="14"/>
            </w:rPr>
          </w:pPr>
          <w:r>
            <w:rPr>
              <w:rFonts w:ascii="Gill Sans MT" w:hAnsi="Gill Sans MT" w:cs="Arial"/>
              <w:sz w:val="14"/>
            </w:rPr>
            <w:t>cog.pekin@maec</w:t>
          </w:r>
          <w:r w:rsidR="00BD7B14">
            <w:rPr>
              <w:rFonts w:ascii="Gill Sans MT" w:hAnsi="Gill Sans MT" w:cs="Arial"/>
              <w:sz w:val="14"/>
            </w:rPr>
            <w:t>.es</w:t>
          </w:r>
        </w:p>
      </w:tc>
      <w:tc>
        <w:tcPr>
          <w:tcW w:w="2289" w:type="dxa"/>
        </w:tcPr>
        <w:p w:rsidR="001336BB" w:rsidRPr="001336BB" w:rsidRDefault="001336BB" w:rsidP="001336BB">
          <w:pPr>
            <w:pStyle w:val="Textonotapie"/>
            <w:tabs>
              <w:tab w:val="left" w:pos="1915"/>
              <w:tab w:val="left" w:pos="8080"/>
            </w:tabs>
            <w:ind w:right="-42"/>
            <w:rPr>
              <w:rFonts w:ascii="Gill Sans MT" w:hAnsi="Gill Sans MT" w:cs="Arial"/>
              <w:sz w:val="14"/>
            </w:rPr>
          </w:pPr>
          <w:proofErr w:type="spellStart"/>
          <w:r w:rsidRPr="001336BB">
            <w:rPr>
              <w:rFonts w:ascii="Gill Sans MT" w:hAnsi="Gill Sans MT" w:cs="Arial"/>
              <w:sz w:val="14"/>
            </w:rPr>
            <w:t>Sanlitun</w:t>
          </w:r>
          <w:proofErr w:type="spellEnd"/>
          <w:r w:rsidRPr="001336BB">
            <w:rPr>
              <w:rFonts w:ascii="Gill Sans MT" w:hAnsi="Gill Sans MT" w:cs="Arial"/>
              <w:sz w:val="14"/>
            </w:rPr>
            <w:t xml:space="preserve"> Dong Si </w:t>
          </w:r>
          <w:proofErr w:type="spellStart"/>
          <w:r w:rsidRPr="001336BB">
            <w:rPr>
              <w:rFonts w:ascii="Gill Sans MT" w:hAnsi="Gill Sans MT" w:cs="Arial"/>
              <w:sz w:val="14"/>
            </w:rPr>
            <w:t>Jie</w:t>
          </w:r>
          <w:proofErr w:type="spellEnd"/>
          <w:r w:rsidRPr="001336BB">
            <w:rPr>
              <w:rFonts w:ascii="Gill Sans MT" w:hAnsi="Gill Sans MT" w:cs="Arial"/>
              <w:sz w:val="14"/>
            </w:rPr>
            <w:t>, nº 9</w:t>
          </w:r>
        </w:p>
        <w:p w:rsidR="001336BB" w:rsidRPr="001336BB" w:rsidRDefault="001336BB" w:rsidP="001336BB">
          <w:pPr>
            <w:pStyle w:val="Textonotapie"/>
            <w:tabs>
              <w:tab w:val="left" w:pos="1915"/>
              <w:tab w:val="left" w:pos="8080"/>
            </w:tabs>
            <w:ind w:right="-42"/>
            <w:rPr>
              <w:rFonts w:ascii="Gill Sans MT" w:hAnsi="Gill Sans MT" w:cs="Arial"/>
              <w:sz w:val="14"/>
            </w:rPr>
          </w:pPr>
          <w:r w:rsidRPr="001336BB">
            <w:rPr>
              <w:rFonts w:ascii="Gill Sans MT" w:hAnsi="Gill Sans MT" w:cs="Arial"/>
              <w:sz w:val="14"/>
            </w:rPr>
            <w:t>100600 – Pekín (R. P. China)</w:t>
          </w:r>
        </w:p>
        <w:p w:rsidR="001336BB" w:rsidRPr="001336BB" w:rsidRDefault="001336BB" w:rsidP="001336BB">
          <w:pPr>
            <w:pStyle w:val="Textonotapie"/>
            <w:tabs>
              <w:tab w:val="left" w:pos="1915"/>
              <w:tab w:val="left" w:pos="8080"/>
            </w:tabs>
            <w:ind w:right="-42"/>
            <w:rPr>
              <w:rFonts w:ascii="Gill Sans MT" w:hAnsi="Gill Sans MT" w:cs="Arial"/>
              <w:sz w:val="14"/>
            </w:rPr>
          </w:pPr>
          <w:r w:rsidRPr="001336BB">
            <w:rPr>
              <w:rFonts w:ascii="Gill Sans MT" w:hAnsi="Gill Sans MT" w:cs="Arial"/>
              <w:sz w:val="14"/>
            </w:rPr>
            <w:t>TEL.: (+86) 10 6532 0780 / 1 / 2</w:t>
          </w:r>
        </w:p>
        <w:p w:rsidR="0028709B" w:rsidRDefault="001336BB" w:rsidP="001336BB">
          <w:pPr>
            <w:pStyle w:val="Textonotapie"/>
            <w:tabs>
              <w:tab w:val="left" w:pos="1915"/>
              <w:tab w:val="left" w:pos="8080"/>
            </w:tabs>
            <w:ind w:right="-42"/>
            <w:rPr>
              <w:rFonts w:ascii="Gill Sans MT" w:hAnsi="Gill Sans MT" w:cs="Arial"/>
              <w:sz w:val="14"/>
            </w:rPr>
          </w:pPr>
          <w:r w:rsidRPr="001336BB">
            <w:rPr>
              <w:rFonts w:ascii="Gill Sans MT" w:hAnsi="Gill Sans MT" w:cs="Arial"/>
              <w:sz w:val="14"/>
            </w:rPr>
            <w:t>FAX:  (+86) 10 6532 0784</w:t>
          </w:r>
        </w:p>
      </w:tc>
    </w:tr>
  </w:tbl>
  <w:p w:rsidR="0028709B" w:rsidRDefault="00287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BB" w:rsidRDefault="001336BB">
      <w:r>
        <w:separator/>
      </w:r>
    </w:p>
  </w:footnote>
  <w:footnote w:type="continuationSeparator" w:id="0">
    <w:p w:rsidR="001336BB" w:rsidRDefault="0013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B" w:rsidRDefault="00704C14">
    <w:pPr>
      <w:pStyle w:val="Encabezado"/>
      <w:tabs>
        <w:tab w:val="clear" w:pos="8504"/>
      </w:tabs>
      <w:ind w:right="-8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373pt;margin-top:65.45pt;width:50.3pt;height:15pt;z-index:251658240" wrapcoords="12919 0 517 462 -34 578 -34 14901 69 16633 344 18481 930 20329 965 20560 1791 21484 1964 21484 19567 21484 19740 21484 20635 20560 20670 20329 21290 18481 21566 16633 21600 15247 21600 12821 21462 11089 21049 9703 20050 7393 21324 3696 21462 1848 21531 578 20773 462 14056 0 12919 0">
          <v:imagedata r:id="rId1" o:title="TRANSPARENTE 2"/>
          <w10:wrap type="tight"/>
        </v:shape>
      </w:pict>
    </w:r>
    <w:r w:rsidR="00452998">
      <w:pict>
        <v:shape id="_x0000_i1026" type="#_x0000_t75" style="width:65.1pt;height:69pt" o:allowoverlap="f">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09B" w:rsidRDefault="0028709B">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3B50FB"/>
    <w:multiLevelType w:val="hybridMultilevel"/>
    <w:tmpl w:val="C49893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EC7E10"/>
    <w:multiLevelType w:val="hybridMultilevel"/>
    <w:tmpl w:val="777674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8"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9"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7"/>
  </w:num>
  <w:num w:numId="5">
    <w:abstractNumId w:val="18"/>
  </w:num>
  <w:num w:numId="6">
    <w:abstractNumId w:val="2"/>
  </w:num>
  <w:num w:numId="7">
    <w:abstractNumId w:val="13"/>
  </w:num>
  <w:num w:numId="8">
    <w:abstractNumId w:val="20"/>
  </w:num>
  <w:num w:numId="9">
    <w:abstractNumId w:val="3"/>
  </w:num>
  <w:num w:numId="10">
    <w:abstractNumId w:val="4"/>
  </w:num>
  <w:num w:numId="11">
    <w:abstractNumId w:val="15"/>
  </w:num>
  <w:num w:numId="12">
    <w:abstractNumId w:val="10"/>
  </w:num>
  <w:num w:numId="13">
    <w:abstractNumId w:val="6"/>
  </w:num>
  <w:num w:numId="14">
    <w:abstractNumId w:val="19"/>
  </w:num>
  <w:num w:numId="15">
    <w:abstractNumId w:val="1"/>
  </w:num>
  <w:num w:numId="16">
    <w:abstractNumId w:val="7"/>
  </w:num>
  <w:num w:numId="17">
    <w:abstractNumId w:val="14"/>
  </w:num>
  <w:num w:numId="18">
    <w:abstractNumId w:val="5"/>
  </w:num>
  <w:num w:numId="19">
    <w:abstractNumId w:val="9"/>
  </w:num>
  <w:num w:numId="20">
    <w:abstractNumId w:val="12"/>
  </w:num>
  <w:num w:numId="21">
    <w:abstractNumId w:val="11"/>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NotTrackMoves/>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6BB"/>
    <w:rsid w:val="000423A9"/>
    <w:rsid w:val="000C0E07"/>
    <w:rsid w:val="000E0F94"/>
    <w:rsid w:val="00132D32"/>
    <w:rsid w:val="001336BB"/>
    <w:rsid w:val="0019738D"/>
    <w:rsid w:val="001A2204"/>
    <w:rsid w:val="001B58AC"/>
    <w:rsid w:val="001E191C"/>
    <w:rsid w:val="002869BF"/>
    <w:rsid w:val="0028709B"/>
    <w:rsid w:val="003064DE"/>
    <w:rsid w:val="003E3F26"/>
    <w:rsid w:val="00413FA5"/>
    <w:rsid w:val="00452998"/>
    <w:rsid w:val="004B634E"/>
    <w:rsid w:val="00514C7C"/>
    <w:rsid w:val="00516767"/>
    <w:rsid w:val="005418E6"/>
    <w:rsid w:val="00557671"/>
    <w:rsid w:val="005643E7"/>
    <w:rsid w:val="005E596F"/>
    <w:rsid w:val="00604340"/>
    <w:rsid w:val="006604FD"/>
    <w:rsid w:val="00671F27"/>
    <w:rsid w:val="00704C14"/>
    <w:rsid w:val="007B791F"/>
    <w:rsid w:val="00836250"/>
    <w:rsid w:val="00861140"/>
    <w:rsid w:val="00887F4B"/>
    <w:rsid w:val="008C52B3"/>
    <w:rsid w:val="00A03267"/>
    <w:rsid w:val="00A47ECE"/>
    <w:rsid w:val="00A97655"/>
    <w:rsid w:val="00AA310D"/>
    <w:rsid w:val="00AC2C06"/>
    <w:rsid w:val="00BA108F"/>
    <w:rsid w:val="00BD7B14"/>
    <w:rsid w:val="00C822B3"/>
    <w:rsid w:val="00D7548A"/>
    <w:rsid w:val="00DE4EB3"/>
    <w:rsid w:val="00DF043D"/>
    <w:rsid w:val="00E00010"/>
    <w:rsid w:val="00E26A9C"/>
    <w:rsid w:val="00E33FFC"/>
    <w:rsid w:val="00E46F80"/>
    <w:rsid w:val="00E64276"/>
    <w:rsid w:val="00E74619"/>
    <w:rsid w:val="00E864E5"/>
    <w:rsid w:val="00FC33CC"/>
    <w:rsid w:val="00FF19E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592D3CE"/>
  <w15:chartTrackingRefBased/>
  <w15:docId w15:val="{E0C220A9-9DCE-45DE-9F11-2A643E8B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5643E7"/>
    <w:rPr>
      <w:lang w:val="es-ES_tradnl"/>
    </w:rPr>
  </w:style>
  <w:style w:type="paragraph" w:styleId="Prrafodelista">
    <w:name w:val="List Paragraph"/>
    <w:basedOn w:val="Normal"/>
    <w:uiPriority w:val="34"/>
    <w:qFormat/>
    <w:rsid w:val="001E191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cs.mfa.gov.cn/zggmcg/fjzms/qxwggwsrzyqdgy/202310/P020231018534093137174.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s.mfa.gov.cn/zggmcg/fjzms/qxwggwsrzyqdgy/202310/P020231018534093596541.jpg" TargetMode="External"/><Relationship Id="rId2" Type="http://schemas.openxmlformats.org/officeDocument/2006/relationships/numbering" Target="numbering.xml"/><Relationship Id="rId16" Type="http://schemas.openxmlformats.org/officeDocument/2006/relationships/hyperlink" Target="http://lsrz.cs.mf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cs.MAE.gov.cn/zggmcg/fjzms"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consular.mfa.gov.cn/VERIF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eoane\AppData\Local\Temp\Temp10_1-MAEUEC%20MODELOS%20PAPELERIA.zip\1-MAEUEC\1-MAEUEC-%20color\varios+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4CC692D0D7992409C13513283673178" ma:contentTypeVersion="1" ma:contentTypeDescription="Crear nuevo documento." ma:contentTypeScope="" ma:versionID="9a382fda2fe76341da3f1ddfd5223f84">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34B241-F885-431C-AC63-CB9148E1A985}">
  <ds:schemaRefs>
    <ds:schemaRef ds:uri="http://schemas.openxmlformats.org/officeDocument/2006/bibliography"/>
  </ds:schemaRefs>
</ds:datastoreItem>
</file>

<file path=customXml/itemProps2.xml><?xml version="1.0" encoding="utf-8"?>
<ds:datastoreItem xmlns:ds="http://schemas.openxmlformats.org/officeDocument/2006/customXml" ds:itemID="{C5EB3CE2-77DD-4814-88D8-75E522FB9A46}"/>
</file>

<file path=customXml/itemProps3.xml><?xml version="1.0" encoding="utf-8"?>
<ds:datastoreItem xmlns:ds="http://schemas.openxmlformats.org/officeDocument/2006/customXml" ds:itemID="{C37CE7D3-5E20-48AA-B45B-3F6F26D54FEF}"/>
</file>

<file path=customXml/itemProps4.xml><?xml version="1.0" encoding="utf-8"?>
<ds:datastoreItem xmlns:ds="http://schemas.openxmlformats.org/officeDocument/2006/customXml" ds:itemID="{63AB1D18-4E88-4FF6-9CE9-27358344641E}"/>
</file>

<file path=docProps/app.xml><?xml version="1.0" encoding="utf-8"?>
<Properties xmlns="http://schemas.openxmlformats.org/officeDocument/2006/extended-properties" xmlns:vt="http://schemas.openxmlformats.org/officeDocument/2006/docPropsVTypes">
  <Template>varios+2</Template>
  <TotalTime>39</TotalTime>
  <Pages>4</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Seoane Rodríguez, Elena</dc:creator>
  <cp:keywords/>
  <cp:lastModifiedBy>Seoane Rodríguez, Elena</cp:lastModifiedBy>
  <cp:revision>22</cp:revision>
  <cp:lastPrinted>2003-08-25T06:36:00Z</cp:lastPrinted>
  <dcterms:created xsi:type="dcterms:W3CDTF">2023-10-26T03:56:00Z</dcterms:created>
  <dcterms:modified xsi:type="dcterms:W3CDTF">2023-10-26T06:22:00Z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0x01010034CC692D0D7992409C13513283673178</vt:lpwstr>
  </property>
</Properties>
</file>